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42" w:rsidRDefault="00067842">
      <w:pPr>
        <w:spacing w:beforeLines="150" w:before="468" w:afterLines="50" w:after="156" w:line="900" w:lineRule="exact"/>
        <w:jc w:val="center"/>
        <w:rPr>
          <w:rStyle w:val="fontstyle01"/>
          <w:rFonts w:ascii="Times New Roman" w:hAnsi="Times New Roman" w:cs="Times New Roman" w:hint="default"/>
          <w:b/>
          <w:bCs/>
          <w:color w:val="auto"/>
          <w:sz w:val="48"/>
          <w:szCs w:val="48"/>
        </w:rPr>
      </w:pPr>
      <w:bookmarkStart w:id="0" w:name="_Toc36580014"/>
      <w:bookmarkStart w:id="1" w:name="_Toc533363813"/>
      <w:bookmarkStart w:id="2" w:name="_Toc2773"/>
    </w:p>
    <w:p w:rsidR="00067842" w:rsidRDefault="00333EE3">
      <w:pPr>
        <w:adjustRightInd w:val="0"/>
        <w:snapToGrid w:val="0"/>
        <w:spacing w:line="360" w:lineRule="auto"/>
        <w:jc w:val="center"/>
        <w:rPr>
          <w:rStyle w:val="fontstyle01"/>
          <w:rFonts w:ascii="Times New Roman" w:hAnsi="Times New Roman" w:cs="Times New Roman" w:hint="default"/>
          <w:b/>
          <w:bCs/>
          <w:color w:val="auto"/>
          <w:sz w:val="48"/>
          <w:szCs w:val="48"/>
        </w:rPr>
      </w:pPr>
      <w:r>
        <w:rPr>
          <w:rStyle w:val="fontstyle01"/>
          <w:rFonts w:ascii="Times New Roman" w:hAnsi="Times New Roman" w:cs="Times New Roman" w:hint="default"/>
          <w:b/>
          <w:bCs/>
          <w:color w:val="auto"/>
          <w:sz w:val="48"/>
          <w:szCs w:val="48"/>
        </w:rPr>
        <w:t>香溪东路以北、金枫路以西地块</w:t>
      </w:r>
      <w:proofErr w:type="gramStart"/>
      <w:r w:rsidR="0009453A">
        <w:rPr>
          <w:rStyle w:val="fontstyle01"/>
          <w:rFonts w:ascii="Times New Roman" w:hAnsi="Times New Roman" w:cs="Times New Roman" w:hint="default"/>
          <w:b/>
          <w:bCs/>
          <w:color w:val="auto"/>
          <w:sz w:val="48"/>
          <w:szCs w:val="48"/>
        </w:rPr>
        <w:t>地块</w:t>
      </w:r>
      <w:proofErr w:type="gramEnd"/>
    </w:p>
    <w:p w:rsidR="00067842" w:rsidRDefault="0009453A">
      <w:pPr>
        <w:adjustRightInd w:val="0"/>
        <w:snapToGrid w:val="0"/>
        <w:spacing w:line="360" w:lineRule="auto"/>
        <w:jc w:val="center"/>
        <w:rPr>
          <w:rStyle w:val="fontstyle01"/>
          <w:rFonts w:ascii="Times New Roman" w:hAnsi="Times New Roman" w:cs="Times New Roman" w:hint="default"/>
          <w:b/>
          <w:bCs/>
          <w:color w:val="auto"/>
          <w:sz w:val="48"/>
          <w:szCs w:val="48"/>
        </w:rPr>
      </w:pPr>
      <w:r>
        <w:rPr>
          <w:rStyle w:val="fontstyle01"/>
          <w:rFonts w:ascii="Times New Roman" w:hAnsi="Times New Roman" w:cs="Times New Roman" w:hint="default"/>
          <w:b/>
          <w:bCs/>
          <w:color w:val="auto"/>
          <w:sz w:val="48"/>
          <w:szCs w:val="48"/>
        </w:rPr>
        <w:t>土壤污染状况调查报告</w:t>
      </w:r>
    </w:p>
    <w:p w:rsidR="00067842" w:rsidRDefault="0009453A">
      <w:pPr>
        <w:adjustRightInd w:val="0"/>
        <w:snapToGrid w:val="0"/>
        <w:spacing w:line="360" w:lineRule="auto"/>
        <w:jc w:val="center"/>
        <w:rPr>
          <w:rStyle w:val="fontstyle01"/>
          <w:rFonts w:ascii="Times New Roman" w:hAnsi="Times New Roman" w:cs="Times New Roman" w:hint="default"/>
          <w:b/>
          <w:bCs/>
          <w:color w:val="auto"/>
          <w:sz w:val="48"/>
          <w:szCs w:val="48"/>
        </w:rPr>
      </w:pPr>
      <w:r>
        <w:rPr>
          <w:rStyle w:val="fontstyle01"/>
          <w:rFonts w:ascii="Times New Roman" w:hAnsi="Times New Roman" w:cs="Times New Roman" w:hint="default"/>
          <w:b/>
          <w:bCs/>
          <w:color w:val="auto"/>
          <w:sz w:val="48"/>
          <w:szCs w:val="48"/>
        </w:rPr>
        <w:t>（</w:t>
      </w:r>
      <w:r>
        <w:rPr>
          <w:rStyle w:val="fontstyle01"/>
          <w:rFonts w:ascii="Times New Roman" w:hAnsi="Times New Roman" w:cs="Times New Roman" w:hint="default"/>
          <w:b/>
          <w:bCs/>
          <w:color w:val="auto"/>
          <w:sz w:val="48"/>
          <w:szCs w:val="48"/>
        </w:rPr>
        <w:t>公示稿</w:t>
      </w:r>
      <w:r>
        <w:rPr>
          <w:rStyle w:val="fontstyle01"/>
          <w:rFonts w:ascii="Times New Roman" w:hAnsi="Times New Roman" w:cs="Times New Roman" w:hint="default"/>
          <w:b/>
          <w:bCs/>
          <w:color w:val="auto"/>
          <w:sz w:val="48"/>
          <w:szCs w:val="48"/>
        </w:rPr>
        <w:t>）</w:t>
      </w: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67842">
      <w:pPr>
        <w:jc w:val="center"/>
        <w:rPr>
          <w:rFonts w:ascii="Times New Roman" w:eastAsia="宋体" w:hAnsi="Times New Roman" w:cs="Times New Roman"/>
          <w:b/>
          <w:sz w:val="32"/>
          <w:szCs w:val="32"/>
        </w:rPr>
      </w:pPr>
    </w:p>
    <w:p w:rsidR="00067842" w:rsidRDefault="0009453A">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委托单位：</w:t>
      </w:r>
      <w:r w:rsidR="00333EE3" w:rsidRPr="00333EE3">
        <w:rPr>
          <w:rFonts w:ascii="Times New Roman" w:eastAsia="宋体" w:hAnsi="Times New Roman" w:cs="Times New Roman" w:hint="eastAsia"/>
          <w:b/>
          <w:sz w:val="32"/>
          <w:szCs w:val="32"/>
        </w:rPr>
        <w:t>苏州市惠仁建设有限责任公司</w:t>
      </w:r>
    </w:p>
    <w:p w:rsidR="00067842" w:rsidRDefault="0009453A">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调查单位：苏州中</w:t>
      </w:r>
      <w:proofErr w:type="gramStart"/>
      <w:r>
        <w:rPr>
          <w:rFonts w:ascii="Times New Roman" w:eastAsia="宋体" w:hAnsi="Times New Roman" w:cs="Times New Roman"/>
          <w:b/>
          <w:sz w:val="32"/>
          <w:szCs w:val="32"/>
        </w:rPr>
        <w:t>晟</w:t>
      </w:r>
      <w:proofErr w:type="gramEnd"/>
      <w:r>
        <w:rPr>
          <w:rFonts w:ascii="Times New Roman" w:eastAsia="宋体" w:hAnsi="Times New Roman" w:cs="Times New Roman"/>
          <w:b/>
          <w:sz w:val="32"/>
          <w:szCs w:val="32"/>
        </w:rPr>
        <w:t>环境修复有限公司</w:t>
      </w:r>
    </w:p>
    <w:p w:rsidR="00067842" w:rsidRDefault="0009453A">
      <w:pPr>
        <w:jc w:val="center"/>
        <w:rPr>
          <w:rFonts w:ascii="Times New Roman" w:eastAsia="宋体" w:hAnsi="Times New Roman" w:cs="Times New Roman"/>
          <w:b/>
          <w:sz w:val="32"/>
          <w:szCs w:val="32"/>
        </w:rPr>
      </w:pPr>
      <w:r>
        <w:rPr>
          <w:rFonts w:ascii="Times New Roman" w:eastAsia="宋体" w:hAnsi="Times New Roman" w:cs="Times New Roman"/>
          <w:b/>
          <w:sz w:val="32"/>
          <w:szCs w:val="32"/>
        </w:rPr>
        <w:t>二〇二二年</w:t>
      </w:r>
      <w:r w:rsidR="00333EE3">
        <w:rPr>
          <w:rFonts w:ascii="Times New Roman" w:eastAsia="宋体" w:hAnsi="Times New Roman" w:cs="Times New Roman" w:hint="eastAsia"/>
          <w:b/>
          <w:sz w:val="32"/>
          <w:szCs w:val="32"/>
        </w:rPr>
        <w:t>五</w:t>
      </w:r>
      <w:r>
        <w:rPr>
          <w:rFonts w:ascii="Times New Roman" w:eastAsia="宋体" w:hAnsi="Times New Roman" w:cs="Times New Roman"/>
          <w:b/>
          <w:sz w:val="32"/>
          <w:szCs w:val="32"/>
        </w:rPr>
        <w:t>月</w:t>
      </w:r>
    </w:p>
    <w:p w:rsidR="00067842" w:rsidRDefault="00067842">
      <w:pPr>
        <w:pStyle w:val="1"/>
        <w:spacing w:before="100" w:beforeAutospacing="1" w:after="100" w:afterAutospacing="1" w:line="360" w:lineRule="auto"/>
        <w:jc w:val="left"/>
        <w:rPr>
          <w:rFonts w:ascii="Times New Roman" w:eastAsia="宋体" w:hAnsi="Times New Roman" w:cs="Times New Roman"/>
        </w:rPr>
        <w:sectPr w:rsidR="00067842">
          <w:footerReference w:type="even" r:id="rId9"/>
          <w:footerReference w:type="default" r:id="rId10"/>
          <w:pgSz w:w="11906" w:h="16838"/>
          <w:pgMar w:top="1247" w:right="1418" w:bottom="1247" w:left="1418" w:header="851" w:footer="992" w:gutter="0"/>
          <w:pgNumType w:start="1"/>
          <w:cols w:space="425"/>
          <w:docGrid w:type="lines" w:linePitch="312"/>
        </w:sectPr>
      </w:pPr>
      <w:bookmarkStart w:id="3" w:name="_Toc38266748"/>
    </w:p>
    <w:p w:rsidR="00067842" w:rsidRDefault="0009453A">
      <w:pPr>
        <w:pStyle w:val="1"/>
        <w:spacing w:before="100" w:beforeAutospacing="1" w:after="100" w:afterAutospacing="1" w:line="360" w:lineRule="auto"/>
        <w:jc w:val="left"/>
        <w:rPr>
          <w:rFonts w:ascii="Times New Roman" w:eastAsia="宋体" w:hAnsi="Times New Roman" w:cs="Times New Roman"/>
        </w:rPr>
      </w:pPr>
      <w:r>
        <w:rPr>
          <w:rFonts w:ascii="Times New Roman" w:eastAsia="宋体" w:hAnsi="Times New Roman" w:cs="Times New Roman"/>
        </w:rPr>
        <w:lastRenderedPageBreak/>
        <w:t xml:space="preserve">1 </w:t>
      </w:r>
      <w:r>
        <w:rPr>
          <w:rFonts w:ascii="Times New Roman" w:eastAsia="宋体" w:hAnsi="Times New Roman" w:cs="Times New Roman"/>
        </w:rPr>
        <w:t>项目背景</w:t>
      </w:r>
      <w:bookmarkEnd w:id="0"/>
      <w:bookmarkEnd w:id="1"/>
      <w:bookmarkEnd w:id="2"/>
      <w:bookmarkEnd w:id="3"/>
    </w:p>
    <w:p w:rsidR="00067842" w:rsidRDefault="00333EE3">
      <w:pPr>
        <w:adjustRightInd w:val="0"/>
        <w:snapToGrid w:val="0"/>
        <w:spacing w:before="100" w:beforeAutospacing="1" w:after="100" w:afterAutospacing="1" w:line="360" w:lineRule="auto"/>
        <w:ind w:firstLineChars="200" w:firstLine="560"/>
        <w:rPr>
          <w:rFonts w:ascii="Times New Roman" w:eastAsia="宋体" w:hAnsi="Times New Roman" w:cs="Times New Roman"/>
          <w:kern w:val="0"/>
          <w:sz w:val="28"/>
          <w:szCs w:val="28"/>
          <w:lang w:val="en-GB"/>
        </w:rPr>
      </w:pPr>
      <w:r>
        <w:rPr>
          <w:rFonts w:ascii="Times New Roman" w:eastAsia="宋体" w:hAnsi="Times New Roman" w:cs="Times New Roman" w:hint="eastAsia"/>
          <w:kern w:val="0"/>
          <w:sz w:val="28"/>
          <w:szCs w:val="28"/>
          <w:lang w:val="en-GB"/>
        </w:rPr>
        <w:t>香溪东路以北、金枫路以西</w:t>
      </w:r>
      <w:proofErr w:type="gramStart"/>
      <w:r>
        <w:rPr>
          <w:rFonts w:ascii="Times New Roman" w:eastAsia="宋体" w:hAnsi="Times New Roman" w:cs="Times New Roman" w:hint="eastAsia"/>
          <w:kern w:val="0"/>
          <w:sz w:val="28"/>
          <w:szCs w:val="28"/>
          <w:lang w:val="en-GB"/>
        </w:rPr>
        <w:t>地块</w:t>
      </w:r>
      <w:r w:rsidR="0009453A">
        <w:rPr>
          <w:rFonts w:ascii="Times New Roman" w:eastAsia="宋体" w:hAnsi="Times New Roman" w:cs="Times New Roman" w:hint="eastAsia"/>
          <w:kern w:val="0"/>
          <w:sz w:val="28"/>
          <w:szCs w:val="28"/>
          <w:lang w:val="en-GB"/>
        </w:rPr>
        <w:t>地块</w:t>
      </w:r>
      <w:proofErr w:type="gramEnd"/>
      <w:r w:rsidR="0009453A">
        <w:rPr>
          <w:rFonts w:ascii="Times New Roman" w:eastAsia="宋体" w:hAnsi="Times New Roman" w:cs="Times New Roman" w:hint="eastAsia"/>
          <w:kern w:val="0"/>
          <w:sz w:val="28"/>
          <w:szCs w:val="28"/>
          <w:lang w:val="en-GB"/>
        </w:rPr>
        <w:t>位于苏州市吴中区木渎镇</w:t>
      </w:r>
      <w:r>
        <w:rPr>
          <w:rFonts w:ascii="Times New Roman" w:eastAsia="宋体" w:hAnsi="Times New Roman" w:cs="Times New Roman" w:hint="eastAsia"/>
          <w:kern w:val="0"/>
          <w:sz w:val="28"/>
          <w:szCs w:val="28"/>
          <w:lang w:val="en-GB"/>
        </w:rPr>
        <w:t>香溪东路以北、金枫路以西地块</w:t>
      </w:r>
      <w:r w:rsidR="0009453A">
        <w:rPr>
          <w:rFonts w:ascii="Times New Roman" w:eastAsia="宋体" w:hAnsi="Times New Roman" w:cs="Times New Roman" w:hint="eastAsia"/>
          <w:kern w:val="0"/>
          <w:sz w:val="28"/>
          <w:szCs w:val="28"/>
          <w:lang w:val="en-GB"/>
        </w:rPr>
        <w:t>，总占地面积</w:t>
      </w:r>
      <w:r w:rsidRPr="00333EE3">
        <w:rPr>
          <w:rFonts w:ascii="Times New Roman" w:eastAsia="宋体" w:hAnsi="Times New Roman" w:cs="Times New Roman"/>
          <w:kern w:val="0"/>
          <w:sz w:val="28"/>
          <w:szCs w:val="28"/>
          <w:lang w:val="en-GB"/>
        </w:rPr>
        <w:t>46822.4</w:t>
      </w:r>
      <w:r w:rsidR="0009453A">
        <w:rPr>
          <w:rFonts w:ascii="Times New Roman" w:eastAsia="宋体" w:hAnsi="Times New Roman" w:cs="Times New Roman" w:hint="eastAsia"/>
          <w:kern w:val="0"/>
          <w:sz w:val="28"/>
          <w:szCs w:val="28"/>
          <w:lang w:val="en-GB"/>
        </w:rPr>
        <w:t>m</w:t>
      </w:r>
      <w:r w:rsidR="0009453A">
        <w:rPr>
          <w:rFonts w:ascii="Times New Roman" w:eastAsia="宋体" w:hAnsi="Times New Roman" w:cs="Times New Roman" w:hint="eastAsia"/>
          <w:kern w:val="0"/>
          <w:sz w:val="28"/>
          <w:szCs w:val="28"/>
          <w:vertAlign w:val="superscript"/>
          <w:lang w:val="en-GB"/>
        </w:rPr>
        <w:t>2</w:t>
      </w:r>
      <w:r w:rsidR="0009453A">
        <w:rPr>
          <w:rFonts w:ascii="Times New Roman" w:eastAsia="宋体" w:hAnsi="Times New Roman" w:cs="Times New Roman" w:hint="eastAsia"/>
          <w:kern w:val="0"/>
          <w:sz w:val="28"/>
          <w:szCs w:val="28"/>
          <w:lang w:val="en-GB"/>
        </w:rPr>
        <w:t>。本项目地块现为空地</w:t>
      </w:r>
      <w:r w:rsidRPr="00333EE3">
        <w:rPr>
          <w:rFonts w:ascii="Times New Roman" w:eastAsia="宋体" w:hAnsi="Times New Roman" w:cs="Times New Roman" w:hint="eastAsia"/>
          <w:kern w:val="0"/>
          <w:sz w:val="28"/>
          <w:szCs w:val="28"/>
          <w:lang w:val="en-GB"/>
        </w:rPr>
        <w:t>（东南</w:t>
      </w:r>
      <w:proofErr w:type="gramStart"/>
      <w:r w:rsidRPr="00333EE3">
        <w:rPr>
          <w:rFonts w:ascii="Times New Roman" w:eastAsia="宋体" w:hAnsi="Times New Roman" w:cs="Times New Roman" w:hint="eastAsia"/>
          <w:kern w:val="0"/>
          <w:sz w:val="28"/>
          <w:szCs w:val="28"/>
          <w:lang w:val="en-GB"/>
        </w:rPr>
        <w:t>角存在一处临时项目</w:t>
      </w:r>
      <w:proofErr w:type="gramEnd"/>
      <w:r w:rsidRPr="00333EE3">
        <w:rPr>
          <w:rFonts w:ascii="Times New Roman" w:eastAsia="宋体" w:hAnsi="Times New Roman" w:cs="Times New Roman" w:hint="eastAsia"/>
          <w:kern w:val="0"/>
          <w:sz w:val="28"/>
          <w:szCs w:val="28"/>
          <w:lang w:val="en-GB"/>
        </w:rPr>
        <w:t>部）</w:t>
      </w:r>
      <w:r w:rsidR="0009453A">
        <w:rPr>
          <w:rFonts w:ascii="Times New Roman" w:eastAsia="宋体" w:hAnsi="Times New Roman" w:cs="Times New Roman" w:hint="eastAsia"/>
          <w:kern w:val="0"/>
          <w:sz w:val="28"/>
          <w:szCs w:val="28"/>
          <w:lang w:val="en-GB"/>
        </w:rPr>
        <w:t>，</w:t>
      </w:r>
      <w:r w:rsidR="0009453A">
        <w:rPr>
          <w:rFonts w:ascii="Times New Roman" w:eastAsia="宋体" w:hAnsi="Times New Roman" w:cs="Times New Roman"/>
          <w:kern w:val="0"/>
          <w:sz w:val="28"/>
          <w:szCs w:val="28"/>
          <w:lang w:val="en-GB"/>
        </w:rPr>
        <w:t>规划用途为居住用地（</w:t>
      </w:r>
      <w:r w:rsidR="0009453A">
        <w:rPr>
          <w:rFonts w:ascii="Times New Roman" w:eastAsia="宋体" w:hAnsi="Times New Roman" w:cs="Times New Roman"/>
          <w:kern w:val="0"/>
          <w:sz w:val="28"/>
          <w:szCs w:val="28"/>
          <w:lang w:val="en-GB"/>
        </w:rPr>
        <w:t>R2</w:t>
      </w:r>
      <w:r w:rsidR="0009453A">
        <w:rPr>
          <w:rFonts w:ascii="Times New Roman" w:eastAsia="宋体" w:hAnsi="Times New Roman" w:cs="Times New Roman" w:hint="eastAsia"/>
          <w:kern w:val="0"/>
          <w:sz w:val="28"/>
          <w:szCs w:val="28"/>
        </w:rPr>
        <w:t>1</w:t>
      </w:r>
      <w:r w:rsidR="0009453A">
        <w:rPr>
          <w:rFonts w:ascii="Times New Roman" w:eastAsia="宋体" w:hAnsi="Times New Roman" w:cs="Times New Roman"/>
          <w:kern w:val="0"/>
          <w:sz w:val="28"/>
          <w:szCs w:val="28"/>
          <w:lang w:val="en-GB"/>
        </w:rPr>
        <w:t>）。按照国家和地方相关规定，为保证土地开发利用过程中的环境安全，</w:t>
      </w:r>
      <w:r w:rsidRPr="00333EE3">
        <w:rPr>
          <w:rFonts w:ascii="Times New Roman" w:eastAsia="宋体" w:hAnsi="Times New Roman" w:cs="Times New Roman" w:hint="eastAsia"/>
          <w:kern w:val="0"/>
          <w:sz w:val="28"/>
          <w:szCs w:val="28"/>
          <w:lang w:val="en-GB"/>
        </w:rPr>
        <w:t>苏州市惠仁建设有限责任公司</w:t>
      </w:r>
      <w:r w:rsidR="0009453A">
        <w:rPr>
          <w:rFonts w:ascii="Times New Roman" w:eastAsia="宋体" w:hAnsi="Times New Roman" w:cs="Times New Roman"/>
          <w:kern w:val="0"/>
          <w:sz w:val="28"/>
          <w:szCs w:val="28"/>
          <w:lang w:val="en-GB"/>
        </w:rPr>
        <w:t>委托苏州中</w:t>
      </w:r>
      <w:proofErr w:type="gramStart"/>
      <w:r w:rsidR="0009453A">
        <w:rPr>
          <w:rFonts w:ascii="Times New Roman" w:eastAsia="宋体" w:hAnsi="Times New Roman" w:cs="Times New Roman"/>
          <w:kern w:val="0"/>
          <w:sz w:val="28"/>
          <w:szCs w:val="28"/>
          <w:lang w:val="en-GB"/>
        </w:rPr>
        <w:t>晟</w:t>
      </w:r>
      <w:proofErr w:type="gramEnd"/>
      <w:r w:rsidR="0009453A">
        <w:rPr>
          <w:rFonts w:ascii="Times New Roman" w:eastAsia="宋体" w:hAnsi="Times New Roman" w:cs="Times New Roman"/>
          <w:kern w:val="0"/>
          <w:sz w:val="28"/>
          <w:szCs w:val="28"/>
          <w:lang w:val="en-GB"/>
        </w:rPr>
        <w:t>环境修复有限公司对</w:t>
      </w:r>
      <w:r>
        <w:rPr>
          <w:rFonts w:ascii="Times New Roman" w:eastAsia="宋体" w:hAnsi="Times New Roman" w:cs="Times New Roman" w:hint="eastAsia"/>
          <w:kern w:val="0"/>
          <w:sz w:val="28"/>
          <w:szCs w:val="28"/>
          <w:lang w:val="en-GB"/>
        </w:rPr>
        <w:t>香溪东路以北、金枫路以西</w:t>
      </w:r>
      <w:proofErr w:type="gramStart"/>
      <w:r>
        <w:rPr>
          <w:rFonts w:ascii="Times New Roman" w:eastAsia="宋体" w:hAnsi="Times New Roman" w:cs="Times New Roman" w:hint="eastAsia"/>
          <w:kern w:val="0"/>
          <w:sz w:val="28"/>
          <w:szCs w:val="28"/>
          <w:lang w:val="en-GB"/>
        </w:rPr>
        <w:t>地块</w:t>
      </w:r>
      <w:r w:rsidR="0009453A">
        <w:rPr>
          <w:rFonts w:ascii="Times New Roman" w:eastAsia="宋体" w:hAnsi="Times New Roman" w:cs="Times New Roman"/>
          <w:kern w:val="0"/>
          <w:sz w:val="28"/>
          <w:szCs w:val="28"/>
          <w:lang w:val="en-GB"/>
        </w:rPr>
        <w:t>地块</w:t>
      </w:r>
      <w:proofErr w:type="gramEnd"/>
      <w:r w:rsidR="0009453A">
        <w:rPr>
          <w:rFonts w:ascii="Times New Roman" w:eastAsia="宋体" w:hAnsi="Times New Roman" w:cs="Times New Roman"/>
          <w:kern w:val="0"/>
          <w:sz w:val="28"/>
          <w:szCs w:val="28"/>
          <w:lang w:val="en-GB"/>
        </w:rPr>
        <w:t>进行土壤污染状况调查，以了解目前地块环境状况，并对后续土地开发利用给出相关意见和建议。</w:t>
      </w:r>
    </w:p>
    <w:p w:rsidR="00067842" w:rsidRDefault="0009453A" w:rsidP="00333EE3">
      <w:pPr>
        <w:adjustRightInd w:val="0"/>
        <w:snapToGrid w:val="0"/>
        <w:spacing w:before="100" w:beforeAutospacing="1" w:after="100" w:afterAutospacing="1" w:line="360" w:lineRule="auto"/>
        <w:ind w:firstLineChars="200" w:firstLine="560"/>
        <w:rPr>
          <w:rFonts w:ascii="Times New Roman" w:eastAsia="宋体" w:hAnsi="Times New Roman" w:cs="Times New Roman"/>
          <w:kern w:val="0"/>
          <w:sz w:val="28"/>
          <w:szCs w:val="28"/>
          <w:lang w:val="en-GB"/>
        </w:rPr>
      </w:pPr>
      <w:r>
        <w:rPr>
          <w:rFonts w:ascii="Times New Roman" w:eastAsia="宋体" w:hAnsi="Times New Roman" w:cs="Times New Roman"/>
          <w:kern w:val="0"/>
          <w:sz w:val="28"/>
          <w:szCs w:val="28"/>
          <w:lang w:val="en-GB"/>
        </w:rPr>
        <w:t>调查人员于</w:t>
      </w:r>
      <w:r>
        <w:rPr>
          <w:rFonts w:ascii="Times New Roman" w:eastAsia="宋体" w:hAnsi="Times New Roman" w:cs="Times New Roman"/>
          <w:kern w:val="0"/>
          <w:sz w:val="28"/>
          <w:szCs w:val="28"/>
          <w:lang w:val="en-GB"/>
        </w:rPr>
        <w:t>202</w:t>
      </w:r>
      <w:r>
        <w:rPr>
          <w:rFonts w:ascii="Times New Roman" w:eastAsia="宋体" w:hAnsi="Times New Roman" w:cs="Times New Roman" w:hint="eastAsia"/>
          <w:kern w:val="0"/>
          <w:sz w:val="28"/>
          <w:szCs w:val="28"/>
        </w:rPr>
        <w:t>2</w:t>
      </w:r>
      <w:r>
        <w:rPr>
          <w:rFonts w:ascii="Times New Roman" w:eastAsia="宋体" w:hAnsi="Times New Roman" w:cs="Times New Roman"/>
          <w:kern w:val="0"/>
          <w:sz w:val="28"/>
          <w:szCs w:val="28"/>
          <w:lang w:val="en-GB"/>
        </w:rPr>
        <w:t>年</w:t>
      </w:r>
      <w:r>
        <w:rPr>
          <w:rFonts w:ascii="Times New Roman" w:eastAsia="宋体" w:hAnsi="Times New Roman" w:cs="Times New Roman" w:hint="eastAsia"/>
          <w:kern w:val="0"/>
          <w:sz w:val="28"/>
          <w:szCs w:val="28"/>
        </w:rPr>
        <w:t>3</w:t>
      </w:r>
      <w:r>
        <w:rPr>
          <w:rFonts w:ascii="Times New Roman" w:eastAsia="宋体" w:hAnsi="Times New Roman" w:cs="Times New Roman"/>
          <w:kern w:val="0"/>
          <w:sz w:val="28"/>
          <w:szCs w:val="28"/>
          <w:lang w:val="en-GB"/>
        </w:rPr>
        <w:t>月前往该地块进行资料收集、现场踏勘、人员访谈等。根据收集的资料获悉，</w:t>
      </w:r>
      <w:r w:rsidR="00333EE3" w:rsidRPr="00333EE3">
        <w:rPr>
          <w:rFonts w:ascii="Times New Roman" w:eastAsia="宋体" w:hAnsi="Times New Roman" w:cs="Times New Roman" w:hint="eastAsia"/>
          <w:kern w:val="0"/>
          <w:sz w:val="28"/>
          <w:szCs w:val="28"/>
          <w:lang w:val="en-GB"/>
        </w:rPr>
        <w:t>本项目地块</w:t>
      </w:r>
      <w:r w:rsidR="00333EE3" w:rsidRPr="00333EE3">
        <w:rPr>
          <w:rFonts w:ascii="Times New Roman" w:eastAsia="宋体" w:hAnsi="Times New Roman" w:cs="Times New Roman"/>
          <w:kern w:val="0"/>
          <w:sz w:val="28"/>
          <w:szCs w:val="28"/>
          <w:lang w:val="en-GB"/>
        </w:rPr>
        <w:t>1976</w:t>
      </w:r>
      <w:r w:rsidR="00333EE3" w:rsidRPr="00333EE3">
        <w:rPr>
          <w:rFonts w:ascii="Times New Roman" w:eastAsia="宋体" w:hAnsi="Times New Roman" w:cs="Times New Roman"/>
          <w:kern w:val="0"/>
          <w:sz w:val="28"/>
          <w:szCs w:val="28"/>
          <w:lang w:val="en-GB"/>
        </w:rPr>
        <w:t>年以前为农田，后地块南部建设为</w:t>
      </w:r>
      <w:proofErr w:type="gramStart"/>
      <w:r w:rsidR="00333EE3" w:rsidRPr="00333EE3">
        <w:rPr>
          <w:rFonts w:ascii="Times New Roman" w:eastAsia="宋体" w:hAnsi="Times New Roman" w:cs="Times New Roman"/>
          <w:kern w:val="0"/>
          <w:sz w:val="28"/>
          <w:szCs w:val="28"/>
          <w:lang w:val="en-GB"/>
        </w:rPr>
        <w:t>寥</w:t>
      </w:r>
      <w:proofErr w:type="gramEnd"/>
      <w:r w:rsidR="00333EE3" w:rsidRPr="00333EE3">
        <w:rPr>
          <w:rFonts w:ascii="Times New Roman" w:eastAsia="宋体" w:hAnsi="Times New Roman" w:cs="Times New Roman"/>
          <w:kern w:val="0"/>
          <w:sz w:val="28"/>
          <w:szCs w:val="28"/>
          <w:lang w:val="en-GB"/>
        </w:rPr>
        <w:t>里村居民住宅，</w:t>
      </w:r>
      <w:r w:rsidR="00333EE3" w:rsidRPr="00333EE3">
        <w:rPr>
          <w:rFonts w:ascii="Times New Roman" w:eastAsia="宋体" w:hAnsi="Times New Roman" w:cs="Times New Roman"/>
          <w:kern w:val="0"/>
          <w:sz w:val="28"/>
          <w:szCs w:val="28"/>
          <w:lang w:val="en-GB"/>
        </w:rPr>
        <w:t>1990</w:t>
      </w:r>
      <w:r w:rsidR="00333EE3" w:rsidRPr="00333EE3">
        <w:rPr>
          <w:rFonts w:ascii="Times New Roman" w:eastAsia="宋体" w:hAnsi="Times New Roman" w:cs="Times New Roman"/>
          <w:kern w:val="0"/>
          <w:sz w:val="28"/>
          <w:szCs w:val="28"/>
          <w:lang w:val="en-GB"/>
        </w:rPr>
        <w:t>年江苏澳华电器集团新澳电器有限公司入驻本地块西北侧从事高低压配电柜生产，</w:t>
      </w:r>
      <w:r w:rsidR="00333EE3" w:rsidRPr="00333EE3">
        <w:rPr>
          <w:rFonts w:ascii="Times New Roman" w:eastAsia="宋体" w:hAnsi="Times New Roman" w:cs="Times New Roman"/>
          <w:kern w:val="0"/>
          <w:sz w:val="28"/>
          <w:szCs w:val="28"/>
          <w:lang w:val="en-GB"/>
        </w:rPr>
        <w:t>2009</w:t>
      </w:r>
      <w:r w:rsidR="00333EE3" w:rsidRPr="00333EE3">
        <w:rPr>
          <w:rFonts w:ascii="Times New Roman" w:eastAsia="宋体" w:hAnsi="Times New Roman" w:cs="Times New Roman"/>
          <w:kern w:val="0"/>
          <w:sz w:val="28"/>
          <w:szCs w:val="28"/>
          <w:lang w:val="en-GB"/>
        </w:rPr>
        <w:t>年新澳电器厂房开始拆除，</w:t>
      </w:r>
      <w:r w:rsidR="00333EE3" w:rsidRPr="00333EE3">
        <w:rPr>
          <w:rFonts w:ascii="Times New Roman" w:eastAsia="宋体" w:hAnsi="Times New Roman" w:cs="Times New Roman"/>
          <w:kern w:val="0"/>
          <w:sz w:val="28"/>
          <w:szCs w:val="28"/>
          <w:lang w:val="en-GB"/>
        </w:rPr>
        <w:t>2010</w:t>
      </w:r>
      <w:r w:rsidR="00333EE3" w:rsidRPr="00333EE3">
        <w:rPr>
          <w:rFonts w:ascii="Times New Roman" w:eastAsia="宋体" w:hAnsi="Times New Roman" w:cs="Times New Roman"/>
          <w:kern w:val="0"/>
          <w:sz w:val="28"/>
          <w:szCs w:val="28"/>
          <w:lang w:val="en-GB"/>
        </w:rPr>
        <w:t>年厂房基本拆除完毕；</w:t>
      </w:r>
      <w:proofErr w:type="gramStart"/>
      <w:r w:rsidR="00333EE3" w:rsidRPr="00333EE3">
        <w:rPr>
          <w:rFonts w:ascii="Times New Roman" w:eastAsia="宋体" w:hAnsi="Times New Roman" w:cs="Times New Roman"/>
          <w:kern w:val="0"/>
          <w:sz w:val="28"/>
          <w:szCs w:val="28"/>
          <w:lang w:val="en-GB"/>
        </w:rPr>
        <w:t>寥</w:t>
      </w:r>
      <w:proofErr w:type="gramEnd"/>
      <w:r w:rsidR="00333EE3" w:rsidRPr="00333EE3">
        <w:rPr>
          <w:rFonts w:ascii="Times New Roman" w:eastAsia="宋体" w:hAnsi="Times New Roman" w:cs="Times New Roman"/>
          <w:kern w:val="0"/>
          <w:sz w:val="28"/>
          <w:szCs w:val="28"/>
          <w:lang w:val="en-GB"/>
        </w:rPr>
        <w:t>里村居民住宅于</w:t>
      </w:r>
      <w:r w:rsidR="00333EE3" w:rsidRPr="00333EE3">
        <w:rPr>
          <w:rFonts w:ascii="Times New Roman" w:eastAsia="宋体" w:hAnsi="Times New Roman" w:cs="Times New Roman"/>
          <w:kern w:val="0"/>
          <w:sz w:val="28"/>
          <w:szCs w:val="28"/>
          <w:lang w:val="en-GB"/>
        </w:rPr>
        <w:t>2013</w:t>
      </w:r>
      <w:r w:rsidR="00333EE3" w:rsidRPr="00333EE3">
        <w:rPr>
          <w:rFonts w:ascii="Times New Roman" w:eastAsia="宋体" w:hAnsi="Times New Roman" w:cs="Times New Roman"/>
          <w:kern w:val="0"/>
          <w:sz w:val="28"/>
          <w:szCs w:val="28"/>
          <w:lang w:val="en-GB"/>
        </w:rPr>
        <w:t>年陆续开始拆除，并于</w:t>
      </w:r>
      <w:r w:rsidR="00333EE3" w:rsidRPr="00333EE3">
        <w:rPr>
          <w:rFonts w:ascii="Times New Roman" w:eastAsia="宋体" w:hAnsi="Times New Roman" w:cs="Times New Roman"/>
          <w:kern w:val="0"/>
          <w:sz w:val="28"/>
          <w:szCs w:val="28"/>
          <w:lang w:val="en-GB"/>
        </w:rPr>
        <w:t>2021</w:t>
      </w:r>
      <w:r w:rsidR="00333EE3" w:rsidRPr="00333EE3">
        <w:rPr>
          <w:rFonts w:ascii="Times New Roman" w:eastAsia="宋体" w:hAnsi="Times New Roman" w:cs="Times New Roman"/>
          <w:kern w:val="0"/>
          <w:sz w:val="28"/>
          <w:szCs w:val="28"/>
          <w:lang w:val="en-GB"/>
        </w:rPr>
        <w:t>年拆除完毕；</w:t>
      </w:r>
      <w:r w:rsidR="00333EE3" w:rsidRPr="00333EE3">
        <w:rPr>
          <w:rFonts w:ascii="Times New Roman" w:eastAsia="宋体" w:hAnsi="Times New Roman" w:cs="Times New Roman"/>
          <w:kern w:val="0"/>
          <w:sz w:val="28"/>
          <w:szCs w:val="28"/>
          <w:lang w:val="en-GB"/>
        </w:rPr>
        <w:t>2013</w:t>
      </w:r>
      <w:r w:rsidR="00333EE3" w:rsidRPr="00333EE3">
        <w:rPr>
          <w:rFonts w:ascii="Times New Roman" w:eastAsia="宋体" w:hAnsi="Times New Roman" w:cs="Times New Roman"/>
          <w:kern w:val="0"/>
          <w:sz w:val="28"/>
          <w:szCs w:val="28"/>
          <w:lang w:val="en-GB"/>
        </w:rPr>
        <w:t>年在对东侧高架建设过程中，曾在地块内北侧设置两处约</w:t>
      </w:r>
      <w:r w:rsidR="00333EE3" w:rsidRPr="00333EE3">
        <w:rPr>
          <w:rFonts w:ascii="Times New Roman" w:eastAsia="宋体" w:hAnsi="Times New Roman" w:cs="Times New Roman"/>
          <w:kern w:val="0"/>
          <w:sz w:val="28"/>
          <w:szCs w:val="28"/>
          <w:lang w:val="en-GB"/>
        </w:rPr>
        <w:t>2.0m</w:t>
      </w:r>
      <w:r w:rsidR="00333EE3" w:rsidRPr="00333EE3">
        <w:rPr>
          <w:rFonts w:ascii="Times New Roman" w:eastAsia="宋体" w:hAnsi="Times New Roman" w:cs="Times New Roman"/>
          <w:kern w:val="0"/>
          <w:sz w:val="28"/>
          <w:szCs w:val="28"/>
          <w:lang w:val="en-GB"/>
        </w:rPr>
        <w:t>基坑作为泥浆池使用，</w:t>
      </w:r>
      <w:r w:rsidR="00333EE3" w:rsidRPr="00333EE3">
        <w:rPr>
          <w:rFonts w:ascii="Times New Roman" w:eastAsia="宋体" w:hAnsi="Times New Roman" w:cs="Times New Roman"/>
          <w:kern w:val="0"/>
          <w:sz w:val="28"/>
          <w:szCs w:val="28"/>
          <w:lang w:val="en-GB"/>
        </w:rPr>
        <w:t>2015</w:t>
      </w:r>
      <w:r w:rsidR="00333EE3" w:rsidRPr="00333EE3">
        <w:rPr>
          <w:rFonts w:ascii="Times New Roman" w:eastAsia="宋体" w:hAnsi="Times New Roman" w:cs="Times New Roman"/>
          <w:kern w:val="0"/>
          <w:sz w:val="28"/>
          <w:szCs w:val="28"/>
          <w:lang w:val="en-GB"/>
        </w:rPr>
        <w:t>年基坑被回填，回填土来源于原泥浆池开挖过程中的开挖土（原开挖土堆放在泥浆池周边），期间无外来填土入内；河浜填土来源于地块内高地势区域填土；</w:t>
      </w:r>
      <w:r w:rsidR="00333EE3" w:rsidRPr="00333EE3">
        <w:rPr>
          <w:rFonts w:ascii="Times New Roman" w:eastAsia="宋体" w:hAnsi="Times New Roman" w:cs="Times New Roman"/>
          <w:kern w:val="0"/>
          <w:sz w:val="28"/>
          <w:szCs w:val="28"/>
          <w:lang w:val="en-GB"/>
        </w:rPr>
        <w:t>2021</w:t>
      </w:r>
      <w:r w:rsidR="00333EE3" w:rsidRPr="00333EE3">
        <w:rPr>
          <w:rFonts w:ascii="Times New Roman" w:eastAsia="宋体" w:hAnsi="Times New Roman" w:cs="Times New Roman"/>
          <w:kern w:val="0"/>
          <w:sz w:val="28"/>
          <w:szCs w:val="28"/>
          <w:lang w:val="en-GB"/>
        </w:rPr>
        <w:t>年中</w:t>
      </w:r>
      <w:r w:rsidR="00333EE3" w:rsidRPr="00333EE3">
        <w:rPr>
          <w:rFonts w:ascii="Times New Roman" w:eastAsia="宋体" w:hAnsi="Times New Roman" w:cs="Times New Roman" w:hint="eastAsia"/>
          <w:kern w:val="0"/>
          <w:sz w:val="28"/>
          <w:szCs w:val="28"/>
          <w:lang w:val="en-GB"/>
        </w:rPr>
        <w:t>交第二公路工程局在地块东南侧建设金枫立交西</w:t>
      </w:r>
      <w:proofErr w:type="gramStart"/>
      <w:r w:rsidR="00333EE3" w:rsidRPr="00333EE3">
        <w:rPr>
          <w:rFonts w:ascii="Times New Roman" w:eastAsia="宋体" w:hAnsi="Times New Roman" w:cs="Times New Roman" w:hint="eastAsia"/>
          <w:kern w:val="0"/>
          <w:sz w:val="28"/>
          <w:szCs w:val="28"/>
          <w:lang w:val="en-GB"/>
        </w:rPr>
        <w:t>转南匝道</w:t>
      </w:r>
      <w:proofErr w:type="gramEnd"/>
      <w:r w:rsidR="00333EE3" w:rsidRPr="00333EE3">
        <w:rPr>
          <w:rFonts w:ascii="Times New Roman" w:eastAsia="宋体" w:hAnsi="Times New Roman" w:cs="Times New Roman" w:hint="eastAsia"/>
          <w:kern w:val="0"/>
          <w:sz w:val="28"/>
          <w:szCs w:val="28"/>
          <w:lang w:val="en-GB"/>
        </w:rPr>
        <w:t>新建工程</w:t>
      </w:r>
      <w:proofErr w:type="gramStart"/>
      <w:r w:rsidR="00333EE3" w:rsidRPr="00333EE3">
        <w:rPr>
          <w:rFonts w:ascii="Times New Roman" w:eastAsia="宋体" w:hAnsi="Times New Roman" w:cs="Times New Roman" w:hint="eastAsia"/>
          <w:kern w:val="0"/>
          <w:sz w:val="28"/>
          <w:szCs w:val="28"/>
          <w:lang w:val="en-GB"/>
        </w:rPr>
        <w:t>临时项目</w:t>
      </w:r>
      <w:proofErr w:type="gramEnd"/>
      <w:r w:rsidR="00333EE3" w:rsidRPr="00333EE3">
        <w:rPr>
          <w:rFonts w:ascii="Times New Roman" w:eastAsia="宋体" w:hAnsi="Times New Roman" w:cs="Times New Roman" w:hint="eastAsia"/>
          <w:kern w:val="0"/>
          <w:sz w:val="28"/>
          <w:szCs w:val="28"/>
          <w:lang w:val="en-GB"/>
        </w:rPr>
        <w:t>部，用于办公及钢筋捆扎使用，其余区域为空地；截至踏勘时，本地块除东南</w:t>
      </w:r>
      <w:proofErr w:type="gramStart"/>
      <w:r w:rsidR="00333EE3" w:rsidRPr="00333EE3">
        <w:rPr>
          <w:rFonts w:ascii="Times New Roman" w:eastAsia="宋体" w:hAnsi="Times New Roman" w:cs="Times New Roman" w:hint="eastAsia"/>
          <w:kern w:val="0"/>
          <w:sz w:val="28"/>
          <w:szCs w:val="28"/>
          <w:lang w:val="en-GB"/>
        </w:rPr>
        <w:t>角项目</w:t>
      </w:r>
      <w:proofErr w:type="gramEnd"/>
      <w:r w:rsidR="00333EE3" w:rsidRPr="00333EE3">
        <w:rPr>
          <w:rFonts w:ascii="Times New Roman" w:eastAsia="宋体" w:hAnsi="Times New Roman" w:cs="Times New Roman" w:hint="eastAsia"/>
          <w:kern w:val="0"/>
          <w:sz w:val="28"/>
          <w:szCs w:val="28"/>
          <w:lang w:val="en-GB"/>
        </w:rPr>
        <w:t>部未拆除外，其余均为空地。</w:t>
      </w:r>
    </w:p>
    <w:p w:rsidR="00067842" w:rsidRDefault="0009453A">
      <w:pPr>
        <w:pStyle w:val="1"/>
        <w:spacing w:before="100" w:beforeAutospacing="1" w:after="100" w:afterAutospacing="1" w:line="360" w:lineRule="auto"/>
        <w:rPr>
          <w:rFonts w:ascii="Times New Roman" w:eastAsia="宋体" w:hAnsi="Times New Roman" w:cs="Times New Roman"/>
        </w:rPr>
      </w:pPr>
      <w:r>
        <w:rPr>
          <w:rFonts w:ascii="Times New Roman" w:eastAsia="宋体" w:hAnsi="Times New Roman" w:cs="Times New Roman"/>
        </w:rPr>
        <w:t xml:space="preserve">2 </w:t>
      </w:r>
      <w:r>
        <w:rPr>
          <w:rFonts w:ascii="Times New Roman" w:eastAsia="宋体" w:hAnsi="Times New Roman" w:cs="Times New Roman"/>
        </w:rPr>
        <w:t>污染物识别及调查方案</w:t>
      </w:r>
    </w:p>
    <w:p w:rsidR="00067842" w:rsidRDefault="0009453A">
      <w:pPr>
        <w:pStyle w:val="1"/>
        <w:spacing w:before="100" w:beforeAutospacing="1" w:after="100" w:afterAutospacing="1" w:line="360" w:lineRule="auto"/>
        <w:rPr>
          <w:rFonts w:ascii="Times New Roman" w:eastAsia="宋体" w:hAnsi="Times New Roman" w:cs="Times New Roman"/>
        </w:rPr>
      </w:pPr>
      <w:r>
        <w:rPr>
          <w:rFonts w:ascii="Times New Roman" w:eastAsia="宋体" w:hAnsi="Times New Roman" w:cs="Times New Roman"/>
        </w:rPr>
        <w:t xml:space="preserve">2 </w:t>
      </w:r>
      <w:r>
        <w:rPr>
          <w:rFonts w:ascii="Times New Roman" w:eastAsia="宋体" w:hAnsi="Times New Roman" w:cs="Times New Roman"/>
        </w:rPr>
        <w:t>污染物识别及调查方案</w:t>
      </w:r>
    </w:p>
    <w:p w:rsidR="00067842" w:rsidRDefault="0009453A">
      <w:pPr>
        <w:snapToGrid w:val="0"/>
        <w:spacing w:before="100" w:beforeAutospacing="1" w:after="100" w:afterAutospacing="1" w:line="360" w:lineRule="auto"/>
        <w:ind w:firstLineChars="200" w:firstLine="560"/>
        <w:rPr>
          <w:rFonts w:ascii="Times New Roman" w:eastAsia="宋体" w:hAnsi="Times New Roman" w:cs="Times New Roman"/>
          <w:kern w:val="0"/>
          <w:sz w:val="28"/>
          <w:szCs w:val="28"/>
          <w:lang w:val="en-GB"/>
        </w:rPr>
      </w:pPr>
      <w:r>
        <w:rPr>
          <w:rFonts w:ascii="Times New Roman" w:eastAsia="宋体" w:hAnsi="Times New Roman" w:cs="Times New Roman"/>
          <w:kern w:val="0"/>
          <w:sz w:val="28"/>
          <w:szCs w:val="28"/>
          <w:lang w:val="en-GB"/>
        </w:rPr>
        <w:t>根据</w:t>
      </w:r>
      <w:r>
        <w:rPr>
          <w:rFonts w:ascii="Times New Roman" w:eastAsia="宋体" w:hAnsi="Times New Roman" w:cs="Times New Roman"/>
          <w:kern w:val="0"/>
          <w:sz w:val="28"/>
          <w:szCs w:val="28"/>
        </w:rPr>
        <w:t>第一阶段调查</w:t>
      </w:r>
      <w:r>
        <w:rPr>
          <w:rFonts w:ascii="Times New Roman" w:eastAsia="宋体" w:hAnsi="Times New Roman" w:cs="Times New Roman"/>
          <w:kern w:val="0"/>
          <w:sz w:val="28"/>
          <w:szCs w:val="28"/>
          <w:lang w:val="en-GB"/>
        </w:rPr>
        <w:t>污染识别，本项目地块特征污染物为：</w:t>
      </w:r>
      <w:r w:rsidR="00333EE3" w:rsidRPr="00333EE3">
        <w:rPr>
          <w:rFonts w:ascii="Times New Roman" w:eastAsia="宋体" w:hAnsi="Times New Roman" w:cs="Times New Roman" w:hint="eastAsia"/>
          <w:kern w:val="0"/>
          <w:sz w:val="28"/>
          <w:szCs w:val="28"/>
          <w:lang w:val="en-GB"/>
        </w:rPr>
        <w:t>特征污染物</w:t>
      </w:r>
      <w:r w:rsidR="00333EE3" w:rsidRPr="00333EE3">
        <w:rPr>
          <w:rFonts w:ascii="Times New Roman" w:eastAsia="宋体" w:hAnsi="Times New Roman" w:cs="Times New Roman" w:hint="eastAsia"/>
          <w:kern w:val="0"/>
          <w:sz w:val="28"/>
          <w:szCs w:val="28"/>
          <w:lang w:val="en-GB"/>
        </w:rPr>
        <w:lastRenderedPageBreak/>
        <w:t>为重金属和无机物（铜、镍、铅）、</w:t>
      </w:r>
      <w:r w:rsidR="00333EE3" w:rsidRPr="00333EE3">
        <w:rPr>
          <w:rFonts w:ascii="Times New Roman" w:eastAsia="宋体" w:hAnsi="Times New Roman" w:cs="Times New Roman"/>
          <w:kern w:val="0"/>
          <w:sz w:val="28"/>
          <w:szCs w:val="28"/>
          <w:lang w:val="en-GB"/>
        </w:rPr>
        <w:t>VOCs</w:t>
      </w:r>
      <w:r w:rsidR="00333EE3" w:rsidRPr="00333EE3">
        <w:rPr>
          <w:rFonts w:ascii="Times New Roman" w:eastAsia="宋体" w:hAnsi="Times New Roman" w:cs="Times New Roman"/>
          <w:kern w:val="0"/>
          <w:sz w:val="28"/>
          <w:szCs w:val="28"/>
          <w:lang w:val="en-GB"/>
        </w:rPr>
        <w:t>（二甲苯等）、</w:t>
      </w:r>
      <w:r w:rsidR="00333EE3" w:rsidRPr="00333EE3">
        <w:rPr>
          <w:rFonts w:ascii="Times New Roman" w:eastAsia="宋体" w:hAnsi="Times New Roman" w:cs="Times New Roman"/>
          <w:kern w:val="0"/>
          <w:sz w:val="28"/>
          <w:szCs w:val="28"/>
          <w:lang w:val="en-GB"/>
        </w:rPr>
        <w:t>SVOCs</w:t>
      </w:r>
      <w:r w:rsidR="00333EE3" w:rsidRPr="00333EE3">
        <w:rPr>
          <w:rFonts w:ascii="Times New Roman" w:eastAsia="宋体" w:hAnsi="Times New Roman" w:cs="Times New Roman"/>
          <w:kern w:val="0"/>
          <w:sz w:val="28"/>
          <w:szCs w:val="28"/>
          <w:lang w:val="en-GB"/>
        </w:rPr>
        <w:t>（苯并</w:t>
      </w:r>
      <w:r w:rsidR="00333EE3" w:rsidRPr="00333EE3">
        <w:rPr>
          <w:rFonts w:ascii="Times New Roman" w:eastAsia="宋体" w:hAnsi="Times New Roman" w:cs="Times New Roman"/>
          <w:kern w:val="0"/>
          <w:sz w:val="28"/>
          <w:szCs w:val="28"/>
          <w:lang w:val="en-GB"/>
        </w:rPr>
        <w:t>[a]</w:t>
      </w:r>
      <w:proofErr w:type="gramStart"/>
      <w:r w:rsidR="00333EE3" w:rsidRPr="00333EE3">
        <w:rPr>
          <w:rFonts w:ascii="Times New Roman" w:eastAsia="宋体" w:hAnsi="Times New Roman" w:cs="Times New Roman"/>
          <w:kern w:val="0"/>
          <w:sz w:val="28"/>
          <w:szCs w:val="28"/>
          <w:lang w:val="en-GB"/>
        </w:rPr>
        <w:t>芘</w:t>
      </w:r>
      <w:proofErr w:type="gramEnd"/>
      <w:r w:rsidR="00333EE3" w:rsidRPr="00333EE3">
        <w:rPr>
          <w:rFonts w:ascii="Times New Roman" w:eastAsia="宋体" w:hAnsi="Times New Roman" w:cs="Times New Roman"/>
          <w:kern w:val="0"/>
          <w:sz w:val="28"/>
          <w:szCs w:val="28"/>
          <w:lang w:val="en-GB"/>
        </w:rPr>
        <w:t>等、邻苯二甲酸二</w:t>
      </w:r>
      <w:r w:rsidR="00333EE3" w:rsidRPr="00333EE3">
        <w:rPr>
          <w:rFonts w:ascii="Times New Roman" w:eastAsia="宋体" w:hAnsi="Times New Roman" w:cs="Times New Roman"/>
          <w:kern w:val="0"/>
          <w:sz w:val="28"/>
          <w:szCs w:val="28"/>
          <w:lang w:val="en-GB"/>
        </w:rPr>
        <w:t>(2-</w:t>
      </w:r>
      <w:r w:rsidR="00333EE3" w:rsidRPr="00333EE3">
        <w:rPr>
          <w:rFonts w:ascii="Times New Roman" w:eastAsia="宋体" w:hAnsi="Times New Roman" w:cs="Times New Roman"/>
          <w:kern w:val="0"/>
          <w:sz w:val="28"/>
          <w:szCs w:val="28"/>
          <w:lang w:val="en-GB"/>
        </w:rPr>
        <w:t>乙</w:t>
      </w:r>
      <w:proofErr w:type="gramStart"/>
      <w:r w:rsidR="00333EE3" w:rsidRPr="00333EE3">
        <w:rPr>
          <w:rFonts w:ascii="Times New Roman" w:eastAsia="宋体" w:hAnsi="Times New Roman" w:cs="Times New Roman"/>
          <w:kern w:val="0"/>
          <w:sz w:val="28"/>
          <w:szCs w:val="28"/>
          <w:lang w:val="en-GB"/>
        </w:rPr>
        <w:t>基己基</w:t>
      </w:r>
      <w:proofErr w:type="gramEnd"/>
      <w:r w:rsidR="00333EE3" w:rsidRPr="00333EE3">
        <w:rPr>
          <w:rFonts w:ascii="Times New Roman" w:eastAsia="宋体" w:hAnsi="Times New Roman" w:cs="Times New Roman"/>
          <w:kern w:val="0"/>
          <w:sz w:val="28"/>
          <w:szCs w:val="28"/>
          <w:lang w:val="en-GB"/>
        </w:rPr>
        <w:t>）酯等常见塑化剂）、有机农药类、石油烃；部分点</w:t>
      </w:r>
      <w:proofErr w:type="gramStart"/>
      <w:r w:rsidR="00333EE3" w:rsidRPr="00333EE3">
        <w:rPr>
          <w:rFonts w:ascii="Times New Roman" w:eastAsia="宋体" w:hAnsi="Times New Roman" w:cs="Times New Roman"/>
          <w:kern w:val="0"/>
          <w:sz w:val="28"/>
          <w:szCs w:val="28"/>
          <w:lang w:val="en-GB"/>
        </w:rPr>
        <w:t>位关注</w:t>
      </w:r>
      <w:proofErr w:type="gramEnd"/>
      <w:r w:rsidR="00333EE3" w:rsidRPr="00333EE3">
        <w:rPr>
          <w:rFonts w:ascii="Times New Roman" w:eastAsia="宋体" w:hAnsi="Times New Roman" w:cs="Times New Roman"/>
          <w:kern w:val="0"/>
          <w:sz w:val="28"/>
          <w:szCs w:val="28"/>
          <w:lang w:val="en-GB"/>
        </w:rPr>
        <w:t>氨氮、总氮、总磷、高锰酸盐指数</w:t>
      </w:r>
      <w:r>
        <w:rPr>
          <w:rFonts w:ascii="Times New Roman" w:eastAsia="宋体" w:hAnsi="Times New Roman" w:cs="Times New Roman"/>
          <w:kern w:val="0"/>
          <w:sz w:val="28"/>
          <w:szCs w:val="28"/>
          <w:lang w:val="en-GB"/>
        </w:rPr>
        <w:t>。</w:t>
      </w:r>
    </w:p>
    <w:p w:rsidR="00067842" w:rsidRDefault="00333EE3" w:rsidP="00333EE3">
      <w:pPr>
        <w:snapToGrid w:val="0"/>
        <w:spacing w:before="100" w:beforeAutospacing="1" w:after="100" w:afterAutospacing="1" w:line="360" w:lineRule="auto"/>
        <w:ind w:firstLineChars="200" w:firstLine="560"/>
        <w:rPr>
          <w:rFonts w:ascii="Times New Roman" w:eastAsia="宋体" w:hAnsi="Times New Roman" w:cs="Times New Roman"/>
          <w:kern w:val="0"/>
          <w:sz w:val="28"/>
          <w:szCs w:val="28"/>
          <w:lang w:val="en-GB"/>
        </w:rPr>
      </w:pPr>
      <w:r w:rsidRPr="00333EE3">
        <w:rPr>
          <w:rFonts w:ascii="Times New Roman" w:eastAsia="宋体" w:hAnsi="Times New Roman" w:cs="Times New Roman" w:hint="eastAsia"/>
          <w:kern w:val="0"/>
          <w:sz w:val="28"/>
          <w:szCs w:val="28"/>
          <w:lang w:val="en-GB"/>
        </w:rPr>
        <w:t>第二阶段土壤污染状况调查采样时间为</w:t>
      </w:r>
      <w:r w:rsidRPr="00333EE3">
        <w:rPr>
          <w:rFonts w:ascii="Times New Roman" w:eastAsia="宋体" w:hAnsi="Times New Roman" w:cs="Times New Roman"/>
          <w:kern w:val="0"/>
          <w:sz w:val="28"/>
          <w:szCs w:val="28"/>
          <w:lang w:val="en-GB"/>
        </w:rPr>
        <w:t>2022</w:t>
      </w:r>
      <w:r w:rsidRPr="00333EE3">
        <w:rPr>
          <w:rFonts w:ascii="Times New Roman" w:eastAsia="宋体" w:hAnsi="Times New Roman" w:cs="Times New Roman"/>
          <w:kern w:val="0"/>
          <w:sz w:val="28"/>
          <w:szCs w:val="28"/>
          <w:lang w:val="en-GB"/>
        </w:rPr>
        <w:t>年</w:t>
      </w:r>
      <w:r w:rsidRPr="00333EE3">
        <w:rPr>
          <w:rFonts w:ascii="Times New Roman" w:eastAsia="宋体" w:hAnsi="Times New Roman" w:cs="Times New Roman"/>
          <w:kern w:val="0"/>
          <w:sz w:val="28"/>
          <w:szCs w:val="28"/>
          <w:lang w:val="en-GB"/>
        </w:rPr>
        <w:t>3</w:t>
      </w:r>
      <w:r w:rsidRPr="00333EE3">
        <w:rPr>
          <w:rFonts w:ascii="Times New Roman" w:eastAsia="宋体" w:hAnsi="Times New Roman" w:cs="Times New Roman"/>
          <w:kern w:val="0"/>
          <w:sz w:val="28"/>
          <w:szCs w:val="28"/>
          <w:lang w:val="en-GB"/>
        </w:rPr>
        <w:t>月</w:t>
      </w:r>
      <w:r w:rsidRPr="00333EE3">
        <w:rPr>
          <w:rFonts w:ascii="Times New Roman" w:eastAsia="宋体" w:hAnsi="Times New Roman" w:cs="Times New Roman"/>
          <w:kern w:val="0"/>
          <w:sz w:val="28"/>
          <w:szCs w:val="28"/>
          <w:lang w:val="en-GB"/>
        </w:rPr>
        <w:t>9</w:t>
      </w:r>
      <w:r w:rsidRPr="00333EE3">
        <w:rPr>
          <w:rFonts w:ascii="Times New Roman" w:eastAsia="宋体" w:hAnsi="Times New Roman" w:cs="Times New Roman"/>
          <w:kern w:val="0"/>
          <w:sz w:val="28"/>
          <w:szCs w:val="28"/>
          <w:lang w:val="en-GB"/>
        </w:rPr>
        <w:t>日、</w:t>
      </w:r>
      <w:r w:rsidRPr="00333EE3">
        <w:rPr>
          <w:rFonts w:ascii="Times New Roman" w:eastAsia="宋体" w:hAnsi="Times New Roman" w:cs="Times New Roman"/>
          <w:kern w:val="0"/>
          <w:sz w:val="28"/>
          <w:szCs w:val="28"/>
          <w:lang w:val="en-GB"/>
        </w:rPr>
        <w:t>2022</w:t>
      </w:r>
      <w:r w:rsidRPr="00333EE3">
        <w:rPr>
          <w:rFonts w:ascii="Times New Roman" w:eastAsia="宋体" w:hAnsi="Times New Roman" w:cs="Times New Roman"/>
          <w:kern w:val="0"/>
          <w:sz w:val="28"/>
          <w:szCs w:val="28"/>
          <w:lang w:val="en-GB"/>
        </w:rPr>
        <w:t>年</w:t>
      </w:r>
      <w:r w:rsidRPr="00333EE3">
        <w:rPr>
          <w:rFonts w:ascii="Times New Roman" w:eastAsia="宋体" w:hAnsi="Times New Roman" w:cs="Times New Roman"/>
          <w:kern w:val="0"/>
          <w:sz w:val="28"/>
          <w:szCs w:val="28"/>
          <w:lang w:val="en-GB"/>
        </w:rPr>
        <w:t>4</w:t>
      </w:r>
      <w:r w:rsidRPr="00333EE3">
        <w:rPr>
          <w:rFonts w:ascii="Times New Roman" w:eastAsia="宋体" w:hAnsi="Times New Roman" w:cs="Times New Roman"/>
          <w:kern w:val="0"/>
          <w:sz w:val="28"/>
          <w:szCs w:val="28"/>
          <w:lang w:val="en-GB"/>
        </w:rPr>
        <w:t>月</w:t>
      </w:r>
      <w:r w:rsidRPr="00333EE3">
        <w:rPr>
          <w:rFonts w:ascii="Times New Roman" w:eastAsia="宋体" w:hAnsi="Times New Roman" w:cs="Times New Roman"/>
          <w:kern w:val="0"/>
          <w:sz w:val="28"/>
          <w:szCs w:val="28"/>
          <w:lang w:val="en-GB"/>
        </w:rPr>
        <w:t>15</w:t>
      </w:r>
      <w:r w:rsidRPr="00333EE3">
        <w:rPr>
          <w:rFonts w:ascii="Times New Roman" w:eastAsia="宋体" w:hAnsi="Times New Roman" w:cs="Times New Roman"/>
          <w:kern w:val="0"/>
          <w:sz w:val="28"/>
          <w:szCs w:val="28"/>
          <w:lang w:val="en-GB"/>
        </w:rPr>
        <w:t>日（补充监测土壤样品）和</w:t>
      </w:r>
      <w:r w:rsidRPr="00333EE3">
        <w:rPr>
          <w:rFonts w:ascii="Times New Roman" w:eastAsia="宋体" w:hAnsi="Times New Roman" w:cs="Times New Roman"/>
          <w:kern w:val="0"/>
          <w:sz w:val="28"/>
          <w:szCs w:val="28"/>
          <w:lang w:val="en-GB"/>
        </w:rPr>
        <w:t>2022</w:t>
      </w:r>
      <w:r w:rsidRPr="00333EE3">
        <w:rPr>
          <w:rFonts w:ascii="Times New Roman" w:eastAsia="宋体" w:hAnsi="Times New Roman" w:cs="Times New Roman"/>
          <w:kern w:val="0"/>
          <w:sz w:val="28"/>
          <w:szCs w:val="28"/>
          <w:lang w:val="en-GB"/>
        </w:rPr>
        <w:t>年</w:t>
      </w:r>
      <w:r w:rsidRPr="00333EE3">
        <w:rPr>
          <w:rFonts w:ascii="Times New Roman" w:eastAsia="宋体" w:hAnsi="Times New Roman" w:cs="Times New Roman"/>
          <w:kern w:val="0"/>
          <w:sz w:val="28"/>
          <w:szCs w:val="28"/>
          <w:lang w:val="en-GB"/>
        </w:rPr>
        <w:t>3</w:t>
      </w:r>
      <w:r w:rsidRPr="00333EE3">
        <w:rPr>
          <w:rFonts w:ascii="Times New Roman" w:eastAsia="宋体" w:hAnsi="Times New Roman" w:cs="Times New Roman"/>
          <w:kern w:val="0"/>
          <w:sz w:val="28"/>
          <w:szCs w:val="28"/>
          <w:lang w:val="en-GB"/>
        </w:rPr>
        <w:t>月</w:t>
      </w:r>
      <w:r w:rsidRPr="00333EE3">
        <w:rPr>
          <w:rFonts w:ascii="Times New Roman" w:eastAsia="宋体" w:hAnsi="Times New Roman" w:cs="Times New Roman"/>
          <w:kern w:val="0"/>
          <w:sz w:val="28"/>
          <w:szCs w:val="28"/>
          <w:lang w:val="en-GB"/>
        </w:rPr>
        <w:t>15</w:t>
      </w:r>
      <w:r w:rsidRPr="00333EE3">
        <w:rPr>
          <w:rFonts w:ascii="Times New Roman" w:eastAsia="宋体" w:hAnsi="Times New Roman" w:cs="Times New Roman"/>
          <w:kern w:val="0"/>
          <w:sz w:val="28"/>
          <w:szCs w:val="28"/>
          <w:lang w:val="en-GB"/>
        </w:rPr>
        <w:t>日、</w:t>
      </w:r>
      <w:r w:rsidRPr="00333EE3">
        <w:rPr>
          <w:rFonts w:ascii="Times New Roman" w:eastAsia="宋体" w:hAnsi="Times New Roman" w:cs="Times New Roman"/>
          <w:kern w:val="0"/>
          <w:sz w:val="28"/>
          <w:szCs w:val="28"/>
          <w:lang w:val="en-GB"/>
        </w:rPr>
        <w:t>2022</w:t>
      </w:r>
      <w:r w:rsidRPr="00333EE3">
        <w:rPr>
          <w:rFonts w:ascii="Times New Roman" w:eastAsia="宋体" w:hAnsi="Times New Roman" w:cs="Times New Roman"/>
          <w:kern w:val="0"/>
          <w:sz w:val="28"/>
          <w:szCs w:val="28"/>
          <w:lang w:val="en-GB"/>
        </w:rPr>
        <w:t>年</w:t>
      </w:r>
      <w:r w:rsidRPr="00333EE3">
        <w:rPr>
          <w:rFonts w:ascii="Times New Roman" w:eastAsia="宋体" w:hAnsi="Times New Roman" w:cs="Times New Roman"/>
          <w:kern w:val="0"/>
          <w:sz w:val="28"/>
          <w:szCs w:val="28"/>
          <w:lang w:val="en-GB"/>
        </w:rPr>
        <w:t>4</w:t>
      </w:r>
      <w:r w:rsidRPr="00333EE3">
        <w:rPr>
          <w:rFonts w:ascii="Times New Roman" w:eastAsia="宋体" w:hAnsi="Times New Roman" w:cs="Times New Roman"/>
          <w:kern w:val="0"/>
          <w:sz w:val="28"/>
          <w:szCs w:val="28"/>
          <w:lang w:val="en-GB"/>
        </w:rPr>
        <w:t>月</w:t>
      </w:r>
      <w:r w:rsidRPr="00333EE3">
        <w:rPr>
          <w:rFonts w:ascii="Times New Roman" w:eastAsia="宋体" w:hAnsi="Times New Roman" w:cs="Times New Roman"/>
          <w:kern w:val="0"/>
          <w:sz w:val="28"/>
          <w:szCs w:val="28"/>
          <w:lang w:val="en-GB"/>
        </w:rPr>
        <w:t>18</w:t>
      </w:r>
      <w:r w:rsidRPr="00333EE3">
        <w:rPr>
          <w:rFonts w:ascii="Times New Roman" w:eastAsia="宋体" w:hAnsi="Times New Roman" w:cs="Times New Roman"/>
          <w:kern w:val="0"/>
          <w:sz w:val="28"/>
          <w:szCs w:val="28"/>
          <w:lang w:val="en-GB"/>
        </w:rPr>
        <w:t>日（补充监测地下水样品），共布设土壤监测点位</w:t>
      </w:r>
      <w:r w:rsidRPr="00333EE3">
        <w:rPr>
          <w:rFonts w:ascii="Times New Roman" w:eastAsia="宋体" w:hAnsi="Times New Roman" w:cs="Times New Roman"/>
          <w:kern w:val="0"/>
          <w:sz w:val="28"/>
          <w:szCs w:val="28"/>
          <w:lang w:val="en-GB"/>
        </w:rPr>
        <w:t>20</w:t>
      </w:r>
      <w:r w:rsidRPr="00333EE3">
        <w:rPr>
          <w:rFonts w:ascii="Times New Roman" w:eastAsia="宋体" w:hAnsi="Times New Roman" w:cs="Times New Roman"/>
          <w:kern w:val="0"/>
          <w:sz w:val="28"/>
          <w:szCs w:val="28"/>
          <w:lang w:val="en-GB"/>
        </w:rPr>
        <w:t>个（含</w:t>
      </w:r>
      <w:r w:rsidRPr="00333EE3">
        <w:rPr>
          <w:rFonts w:ascii="Times New Roman" w:eastAsia="宋体" w:hAnsi="Times New Roman" w:cs="Times New Roman"/>
          <w:kern w:val="0"/>
          <w:sz w:val="28"/>
          <w:szCs w:val="28"/>
          <w:lang w:val="en-GB"/>
        </w:rPr>
        <w:t>2</w:t>
      </w:r>
      <w:r w:rsidRPr="00333EE3">
        <w:rPr>
          <w:rFonts w:ascii="Times New Roman" w:eastAsia="宋体" w:hAnsi="Times New Roman" w:cs="Times New Roman"/>
          <w:kern w:val="0"/>
          <w:sz w:val="28"/>
          <w:szCs w:val="28"/>
          <w:lang w:val="en-GB"/>
        </w:rPr>
        <w:t>个对照点位、</w:t>
      </w:r>
      <w:r w:rsidRPr="00333EE3">
        <w:rPr>
          <w:rFonts w:ascii="Times New Roman" w:eastAsia="宋体" w:hAnsi="Times New Roman" w:cs="Times New Roman"/>
          <w:kern w:val="0"/>
          <w:sz w:val="28"/>
          <w:szCs w:val="28"/>
          <w:lang w:val="en-GB"/>
        </w:rPr>
        <w:t>1</w:t>
      </w:r>
      <w:r w:rsidRPr="00333EE3">
        <w:rPr>
          <w:rFonts w:ascii="Times New Roman" w:eastAsia="宋体" w:hAnsi="Times New Roman" w:cs="Times New Roman"/>
          <w:kern w:val="0"/>
          <w:sz w:val="28"/>
          <w:szCs w:val="28"/>
          <w:lang w:val="en-GB"/>
        </w:rPr>
        <w:t>个项目部钢筋捆扎区域补充点位），采样深度为</w:t>
      </w:r>
      <w:r w:rsidRPr="00333EE3">
        <w:rPr>
          <w:rFonts w:ascii="Times New Roman" w:eastAsia="宋体" w:hAnsi="Times New Roman" w:cs="Times New Roman"/>
          <w:kern w:val="0"/>
          <w:sz w:val="28"/>
          <w:szCs w:val="28"/>
          <w:lang w:val="en-GB"/>
        </w:rPr>
        <w:t>0~0.3m</w:t>
      </w:r>
      <w:r w:rsidRPr="00333EE3">
        <w:rPr>
          <w:rFonts w:ascii="Times New Roman" w:eastAsia="宋体" w:hAnsi="Times New Roman" w:cs="Times New Roman"/>
          <w:kern w:val="0"/>
          <w:sz w:val="28"/>
          <w:szCs w:val="28"/>
          <w:lang w:val="en-GB"/>
        </w:rPr>
        <w:t>（对照点位</w:t>
      </w:r>
      <w:r w:rsidRPr="00333EE3">
        <w:rPr>
          <w:rFonts w:ascii="Times New Roman" w:eastAsia="宋体" w:hAnsi="Times New Roman" w:cs="Times New Roman"/>
          <w:kern w:val="0"/>
          <w:sz w:val="28"/>
          <w:szCs w:val="28"/>
          <w:lang w:val="en-GB"/>
        </w:rPr>
        <w:t>CKS2</w:t>
      </w:r>
      <w:r w:rsidRPr="00333EE3">
        <w:rPr>
          <w:rFonts w:ascii="Times New Roman" w:eastAsia="宋体" w:hAnsi="Times New Roman" w:cs="Times New Roman"/>
          <w:kern w:val="0"/>
          <w:sz w:val="28"/>
          <w:szCs w:val="28"/>
          <w:lang w:val="en-GB"/>
        </w:rPr>
        <w:t>仅采集</w:t>
      </w:r>
      <w:r w:rsidRPr="00333EE3">
        <w:rPr>
          <w:rFonts w:ascii="Times New Roman" w:eastAsia="宋体" w:hAnsi="Times New Roman" w:cs="Times New Roman"/>
          <w:kern w:val="0"/>
          <w:sz w:val="28"/>
          <w:szCs w:val="28"/>
          <w:lang w:val="en-GB"/>
        </w:rPr>
        <w:t>0~0.3m</w:t>
      </w:r>
      <w:r w:rsidRPr="00333EE3">
        <w:rPr>
          <w:rFonts w:ascii="Times New Roman" w:eastAsia="宋体" w:hAnsi="Times New Roman" w:cs="Times New Roman"/>
          <w:kern w:val="0"/>
          <w:sz w:val="28"/>
          <w:szCs w:val="28"/>
          <w:lang w:val="en-GB"/>
        </w:rPr>
        <w:t>样品）、</w:t>
      </w:r>
      <w:r w:rsidRPr="00333EE3">
        <w:rPr>
          <w:rFonts w:ascii="Times New Roman" w:eastAsia="宋体" w:hAnsi="Times New Roman" w:cs="Times New Roman"/>
          <w:kern w:val="0"/>
          <w:sz w:val="28"/>
          <w:szCs w:val="28"/>
          <w:lang w:val="en-GB"/>
        </w:rPr>
        <w:t>1.0~1.3m</w:t>
      </w:r>
      <w:r w:rsidRPr="00333EE3">
        <w:rPr>
          <w:rFonts w:ascii="Times New Roman" w:eastAsia="宋体" w:hAnsi="Times New Roman" w:cs="Times New Roman"/>
          <w:kern w:val="0"/>
          <w:sz w:val="28"/>
          <w:szCs w:val="28"/>
          <w:lang w:val="en-GB"/>
        </w:rPr>
        <w:t>、</w:t>
      </w:r>
      <w:r w:rsidRPr="00333EE3">
        <w:rPr>
          <w:rFonts w:ascii="Times New Roman" w:eastAsia="宋体" w:hAnsi="Times New Roman" w:cs="Times New Roman"/>
          <w:kern w:val="0"/>
          <w:sz w:val="28"/>
          <w:szCs w:val="28"/>
          <w:lang w:val="en-GB"/>
        </w:rPr>
        <w:t>2.0~2.3m</w:t>
      </w:r>
      <w:r w:rsidRPr="00333EE3">
        <w:rPr>
          <w:rFonts w:ascii="Times New Roman" w:eastAsia="宋体" w:hAnsi="Times New Roman" w:cs="Times New Roman"/>
          <w:kern w:val="0"/>
          <w:sz w:val="28"/>
          <w:szCs w:val="28"/>
          <w:lang w:val="en-GB"/>
        </w:rPr>
        <w:t>、</w:t>
      </w:r>
      <w:r w:rsidRPr="00333EE3">
        <w:rPr>
          <w:rFonts w:ascii="Times New Roman" w:eastAsia="宋体" w:hAnsi="Times New Roman" w:cs="Times New Roman"/>
          <w:kern w:val="0"/>
          <w:sz w:val="28"/>
          <w:szCs w:val="28"/>
          <w:lang w:val="en-GB"/>
        </w:rPr>
        <w:t>2.7~3.0m</w:t>
      </w:r>
      <w:r w:rsidRPr="00333EE3">
        <w:rPr>
          <w:rFonts w:ascii="Times New Roman" w:eastAsia="宋体" w:hAnsi="Times New Roman" w:cs="Times New Roman"/>
          <w:kern w:val="0"/>
          <w:sz w:val="28"/>
          <w:szCs w:val="28"/>
          <w:lang w:val="en-GB"/>
        </w:rPr>
        <w:t>、</w:t>
      </w:r>
      <w:r w:rsidRPr="00333EE3">
        <w:rPr>
          <w:rFonts w:ascii="Times New Roman" w:eastAsia="宋体" w:hAnsi="Times New Roman" w:cs="Times New Roman"/>
          <w:kern w:val="0"/>
          <w:sz w:val="28"/>
          <w:szCs w:val="28"/>
          <w:lang w:val="en-GB"/>
        </w:rPr>
        <w:t>4.2~4.5m</w:t>
      </w:r>
      <w:r w:rsidRPr="00333EE3">
        <w:rPr>
          <w:rFonts w:ascii="Times New Roman" w:eastAsia="宋体" w:hAnsi="Times New Roman" w:cs="Times New Roman"/>
          <w:kern w:val="0"/>
          <w:sz w:val="28"/>
          <w:szCs w:val="28"/>
          <w:lang w:val="en-GB"/>
        </w:rPr>
        <w:t>等</w:t>
      </w:r>
      <w:r w:rsidRPr="00333EE3">
        <w:rPr>
          <w:rFonts w:ascii="Times New Roman" w:eastAsia="宋体" w:hAnsi="Times New Roman" w:cs="Times New Roman"/>
          <w:kern w:val="0"/>
          <w:sz w:val="28"/>
          <w:szCs w:val="28"/>
          <w:lang w:val="en-GB"/>
        </w:rPr>
        <w:t>5</w:t>
      </w:r>
      <w:r w:rsidRPr="00333EE3">
        <w:rPr>
          <w:rFonts w:ascii="Times New Roman" w:eastAsia="宋体" w:hAnsi="Times New Roman" w:cs="Times New Roman"/>
          <w:kern w:val="0"/>
          <w:sz w:val="28"/>
          <w:szCs w:val="28"/>
          <w:lang w:val="en-GB"/>
        </w:rPr>
        <w:t>个深度土壤样品（部分深度根据现场土层实际分布情况进行调整）。地块内每个土壤点位筛选出</w:t>
      </w:r>
      <w:r w:rsidRPr="00333EE3">
        <w:rPr>
          <w:rFonts w:ascii="Times New Roman" w:eastAsia="宋体" w:hAnsi="Times New Roman" w:cs="Times New Roman"/>
          <w:kern w:val="0"/>
          <w:sz w:val="28"/>
          <w:szCs w:val="28"/>
          <w:lang w:val="en-GB"/>
        </w:rPr>
        <w:t>3~4</w:t>
      </w:r>
      <w:r w:rsidRPr="00333EE3">
        <w:rPr>
          <w:rFonts w:ascii="Times New Roman" w:eastAsia="宋体" w:hAnsi="Times New Roman" w:cs="Times New Roman"/>
          <w:kern w:val="0"/>
          <w:sz w:val="28"/>
          <w:szCs w:val="28"/>
          <w:lang w:val="en-GB"/>
        </w:rPr>
        <w:t>个样品进行检测（表层样品和地下水位线附近样品</w:t>
      </w:r>
      <w:r w:rsidRPr="00333EE3">
        <w:rPr>
          <w:rFonts w:ascii="Times New Roman" w:eastAsia="宋体" w:hAnsi="Times New Roman" w:cs="Times New Roman" w:hint="eastAsia"/>
          <w:kern w:val="0"/>
          <w:sz w:val="28"/>
          <w:szCs w:val="28"/>
          <w:lang w:val="en-GB"/>
        </w:rPr>
        <w:t>均进行检测，其余深度样品根据快速检测结果、土层性质、性状等进行筛选），对照点位样品均进行检测，其中</w:t>
      </w:r>
      <w:r w:rsidRPr="00333EE3">
        <w:rPr>
          <w:rFonts w:ascii="Times New Roman" w:eastAsia="宋体" w:hAnsi="Times New Roman" w:cs="Times New Roman"/>
          <w:kern w:val="0"/>
          <w:sz w:val="28"/>
          <w:szCs w:val="28"/>
          <w:lang w:val="en-GB"/>
        </w:rPr>
        <w:t>2022</w:t>
      </w:r>
      <w:r w:rsidRPr="00333EE3">
        <w:rPr>
          <w:rFonts w:ascii="Times New Roman" w:eastAsia="宋体" w:hAnsi="Times New Roman" w:cs="Times New Roman"/>
          <w:kern w:val="0"/>
          <w:sz w:val="28"/>
          <w:szCs w:val="28"/>
          <w:lang w:val="en-GB"/>
        </w:rPr>
        <w:t>年</w:t>
      </w:r>
      <w:r w:rsidRPr="00333EE3">
        <w:rPr>
          <w:rFonts w:ascii="Times New Roman" w:eastAsia="宋体" w:hAnsi="Times New Roman" w:cs="Times New Roman"/>
          <w:kern w:val="0"/>
          <w:sz w:val="28"/>
          <w:szCs w:val="28"/>
          <w:lang w:val="en-GB"/>
        </w:rPr>
        <w:t>3</w:t>
      </w:r>
      <w:r w:rsidRPr="00333EE3">
        <w:rPr>
          <w:rFonts w:ascii="Times New Roman" w:eastAsia="宋体" w:hAnsi="Times New Roman" w:cs="Times New Roman"/>
          <w:kern w:val="0"/>
          <w:sz w:val="28"/>
          <w:szCs w:val="28"/>
          <w:lang w:val="en-GB"/>
        </w:rPr>
        <w:t>月</w:t>
      </w:r>
      <w:r w:rsidRPr="00333EE3">
        <w:rPr>
          <w:rFonts w:ascii="Times New Roman" w:eastAsia="宋体" w:hAnsi="Times New Roman" w:cs="Times New Roman"/>
          <w:kern w:val="0"/>
          <w:sz w:val="28"/>
          <w:szCs w:val="28"/>
          <w:lang w:val="en-GB"/>
        </w:rPr>
        <w:t>9</w:t>
      </w:r>
      <w:r w:rsidRPr="00333EE3">
        <w:rPr>
          <w:rFonts w:ascii="Times New Roman" w:eastAsia="宋体" w:hAnsi="Times New Roman" w:cs="Times New Roman"/>
          <w:kern w:val="0"/>
          <w:sz w:val="28"/>
          <w:szCs w:val="28"/>
          <w:lang w:val="en-GB"/>
        </w:rPr>
        <w:t>日共筛选出</w:t>
      </w:r>
      <w:r w:rsidRPr="00333EE3">
        <w:rPr>
          <w:rFonts w:ascii="Times New Roman" w:eastAsia="宋体" w:hAnsi="Times New Roman" w:cs="Times New Roman"/>
          <w:kern w:val="0"/>
          <w:sz w:val="28"/>
          <w:szCs w:val="28"/>
          <w:lang w:val="en-GB"/>
        </w:rPr>
        <w:t>75</w:t>
      </w:r>
      <w:r w:rsidRPr="00333EE3">
        <w:rPr>
          <w:rFonts w:ascii="Times New Roman" w:eastAsia="宋体" w:hAnsi="Times New Roman" w:cs="Times New Roman"/>
          <w:kern w:val="0"/>
          <w:sz w:val="28"/>
          <w:szCs w:val="28"/>
          <w:lang w:val="en-GB"/>
        </w:rPr>
        <w:t>个土壤样品（含平行样品</w:t>
      </w:r>
      <w:r w:rsidRPr="00333EE3">
        <w:rPr>
          <w:rFonts w:ascii="Times New Roman" w:eastAsia="宋体" w:hAnsi="Times New Roman" w:cs="Times New Roman"/>
          <w:kern w:val="0"/>
          <w:sz w:val="28"/>
          <w:szCs w:val="28"/>
          <w:lang w:val="en-GB"/>
        </w:rPr>
        <w:t>7</w:t>
      </w:r>
      <w:r w:rsidRPr="00333EE3">
        <w:rPr>
          <w:rFonts w:ascii="Times New Roman" w:eastAsia="宋体" w:hAnsi="Times New Roman" w:cs="Times New Roman"/>
          <w:kern w:val="0"/>
          <w:sz w:val="28"/>
          <w:szCs w:val="28"/>
          <w:lang w:val="en-GB"/>
        </w:rPr>
        <w:t>个，对照样品</w:t>
      </w:r>
      <w:r w:rsidRPr="00333EE3">
        <w:rPr>
          <w:rFonts w:ascii="Times New Roman" w:eastAsia="宋体" w:hAnsi="Times New Roman" w:cs="Times New Roman"/>
          <w:kern w:val="0"/>
          <w:sz w:val="28"/>
          <w:szCs w:val="28"/>
          <w:lang w:val="en-GB"/>
        </w:rPr>
        <w:t>6</w:t>
      </w:r>
      <w:r w:rsidRPr="00333EE3">
        <w:rPr>
          <w:rFonts w:ascii="Times New Roman" w:eastAsia="宋体" w:hAnsi="Times New Roman" w:cs="Times New Roman"/>
          <w:kern w:val="0"/>
          <w:sz w:val="28"/>
          <w:szCs w:val="28"/>
          <w:lang w:val="en-GB"/>
        </w:rPr>
        <w:t>个）进行检测；</w:t>
      </w:r>
      <w:r w:rsidRPr="00333EE3">
        <w:rPr>
          <w:rFonts w:ascii="Times New Roman" w:eastAsia="宋体" w:hAnsi="Times New Roman" w:cs="Times New Roman"/>
          <w:kern w:val="0"/>
          <w:sz w:val="28"/>
          <w:szCs w:val="28"/>
          <w:lang w:val="en-GB"/>
        </w:rPr>
        <w:t>2022</w:t>
      </w:r>
      <w:r w:rsidRPr="00333EE3">
        <w:rPr>
          <w:rFonts w:ascii="Times New Roman" w:eastAsia="宋体" w:hAnsi="Times New Roman" w:cs="Times New Roman"/>
          <w:kern w:val="0"/>
          <w:sz w:val="28"/>
          <w:szCs w:val="28"/>
          <w:lang w:val="en-GB"/>
        </w:rPr>
        <w:t>年</w:t>
      </w:r>
      <w:r w:rsidRPr="00333EE3">
        <w:rPr>
          <w:rFonts w:ascii="Times New Roman" w:eastAsia="宋体" w:hAnsi="Times New Roman" w:cs="Times New Roman"/>
          <w:kern w:val="0"/>
          <w:sz w:val="28"/>
          <w:szCs w:val="28"/>
          <w:lang w:val="en-GB"/>
        </w:rPr>
        <w:t>4</w:t>
      </w:r>
      <w:r w:rsidRPr="00333EE3">
        <w:rPr>
          <w:rFonts w:ascii="Times New Roman" w:eastAsia="宋体" w:hAnsi="Times New Roman" w:cs="Times New Roman"/>
          <w:kern w:val="0"/>
          <w:sz w:val="28"/>
          <w:szCs w:val="28"/>
          <w:lang w:val="en-GB"/>
        </w:rPr>
        <w:t>月</w:t>
      </w:r>
      <w:r w:rsidRPr="00333EE3">
        <w:rPr>
          <w:rFonts w:ascii="Times New Roman" w:eastAsia="宋体" w:hAnsi="Times New Roman" w:cs="Times New Roman"/>
          <w:kern w:val="0"/>
          <w:sz w:val="28"/>
          <w:szCs w:val="28"/>
          <w:lang w:val="en-GB"/>
        </w:rPr>
        <w:t>15</w:t>
      </w:r>
      <w:r w:rsidRPr="00333EE3">
        <w:rPr>
          <w:rFonts w:ascii="Times New Roman" w:eastAsia="宋体" w:hAnsi="Times New Roman" w:cs="Times New Roman"/>
          <w:kern w:val="0"/>
          <w:sz w:val="28"/>
          <w:szCs w:val="28"/>
          <w:lang w:val="en-GB"/>
        </w:rPr>
        <w:t>日共筛选出</w:t>
      </w:r>
      <w:r w:rsidRPr="00333EE3">
        <w:rPr>
          <w:rFonts w:ascii="Times New Roman" w:eastAsia="宋体" w:hAnsi="Times New Roman" w:cs="Times New Roman"/>
          <w:kern w:val="0"/>
          <w:sz w:val="28"/>
          <w:szCs w:val="28"/>
          <w:lang w:val="en-GB"/>
        </w:rPr>
        <w:t>4</w:t>
      </w:r>
      <w:r w:rsidRPr="00333EE3">
        <w:rPr>
          <w:rFonts w:ascii="Times New Roman" w:eastAsia="宋体" w:hAnsi="Times New Roman" w:cs="Times New Roman"/>
          <w:kern w:val="0"/>
          <w:sz w:val="28"/>
          <w:szCs w:val="28"/>
          <w:lang w:val="en-GB"/>
        </w:rPr>
        <w:t>个土壤样品进行检测；土壤样品检测项目为</w:t>
      </w:r>
      <w:r w:rsidRPr="00333EE3">
        <w:rPr>
          <w:rFonts w:ascii="Times New Roman" w:eastAsia="宋体" w:hAnsi="Times New Roman" w:cs="Times New Roman"/>
          <w:kern w:val="0"/>
          <w:sz w:val="28"/>
          <w:szCs w:val="28"/>
          <w:lang w:val="en-GB"/>
        </w:rPr>
        <w:t>pH</w:t>
      </w:r>
      <w:r w:rsidRPr="00333EE3">
        <w:rPr>
          <w:rFonts w:ascii="Times New Roman" w:eastAsia="宋体" w:hAnsi="Times New Roman" w:cs="Times New Roman"/>
          <w:kern w:val="0"/>
          <w:sz w:val="28"/>
          <w:szCs w:val="28"/>
          <w:lang w:val="en-GB"/>
        </w:rPr>
        <w:t>值、</w:t>
      </w:r>
      <w:r w:rsidRPr="00333EE3">
        <w:rPr>
          <w:rFonts w:ascii="Times New Roman" w:eastAsia="宋体" w:hAnsi="Times New Roman" w:cs="Times New Roman"/>
          <w:kern w:val="0"/>
          <w:sz w:val="28"/>
          <w:szCs w:val="28"/>
          <w:lang w:val="en-GB"/>
        </w:rPr>
        <w:t>VOCs</w:t>
      </w:r>
      <w:r w:rsidRPr="00333EE3">
        <w:rPr>
          <w:rFonts w:ascii="Times New Roman" w:eastAsia="宋体" w:hAnsi="Times New Roman" w:cs="Times New Roman"/>
          <w:kern w:val="0"/>
          <w:sz w:val="28"/>
          <w:szCs w:val="28"/>
          <w:lang w:val="en-GB"/>
        </w:rPr>
        <w:t>（</w:t>
      </w:r>
      <w:r w:rsidRPr="00333EE3">
        <w:rPr>
          <w:rFonts w:ascii="Times New Roman" w:eastAsia="宋体" w:hAnsi="Times New Roman" w:cs="Times New Roman"/>
          <w:kern w:val="0"/>
          <w:sz w:val="28"/>
          <w:szCs w:val="28"/>
          <w:lang w:val="en-GB"/>
        </w:rPr>
        <w:t>27</w:t>
      </w:r>
      <w:r w:rsidRPr="00333EE3">
        <w:rPr>
          <w:rFonts w:ascii="Times New Roman" w:eastAsia="宋体" w:hAnsi="Times New Roman" w:cs="Times New Roman"/>
          <w:kern w:val="0"/>
          <w:sz w:val="28"/>
          <w:szCs w:val="28"/>
          <w:lang w:val="en-GB"/>
        </w:rPr>
        <w:t>项基本项目）、</w:t>
      </w:r>
      <w:r w:rsidRPr="00333EE3">
        <w:rPr>
          <w:rFonts w:ascii="Times New Roman" w:eastAsia="宋体" w:hAnsi="Times New Roman" w:cs="Times New Roman"/>
          <w:kern w:val="0"/>
          <w:sz w:val="28"/>
          <w:szCs w:val="28"/>
          <w:lang w:val="en-GB"/>
        </w:rPr>
        <w:t>SVOCs</w:t>
      </w:r>
      <w:r w:rsidRPr="00333EE3">
        <w:rPr>
          <w:rFonts w:ascii="Times New Roman" w:eastAsia="宋体" w:hAnsi="Times New Roman" w:cs="Times New Roman"/>
          <w:kern w:val="0"/>
          <w:sz w:val="28"/>
          <w:szCs w:val="28"/>
          <w:lang w:val="en-GB"/>
        </w:rPr>
        <w:t>（</w:t>
      </w:r>
      <w:r w:rsidRPr="00333EE3">
        <w:rPr>
          <w:rFonts w:ascii="Times New Roman" w:eastAsia="宋体" w:hAnsi="Times New Roman" w:cs="Times New Roman"/>
          <w:kern w:val="0"/>
          <w:sz w:val="28"/>
          <w:szCs w:val="28"/>
          <w:lang w:val="en-GB"/>
        </w:rPr>
        <w:t>22</w:t>
      </w:r>
      <w:r w:rsidRPr="00333EE3">
        <w:rPr>
          <w:rFonts w:ascii="Times New Roman" w:eastAsia="宋体" w:hAnsi="Times New Roman" w:cs="Times New Roman"/>
          <w:kern w:val="0"/>
          <w:sz w:val="28"/>
          <w:szCs w:val="28"/>
          <w:lang w:val="en-GB"/>
        </w:rPr>
        <w:t>项，包含</w:t>
      </w:r>
      <w:r w:rsidRPr="00333EE3">
        <w:rPr>
          <w:rFonts w:ascii="Times New Roman" w:eastAsia="宋体" w:hAnsi="Times New Roman" w:cs="Times New Roman"/>
          <w:kern w:val="0"/>
          <w:sz w:val="28"/>
          <w:szCs w:val="28"/>
          <w:lang w:val="en-GB"/>
        </w:rPr>
        <w:t>11</w:t>
      </w:r>
      <w:r w:rsidRPr="00333EE3">
        <w:rPr>
          <w:rFonts w:ascii="Times New Roman" w:eastAsia="宋体" w:hAnsi="Times New Roman" w:cs="Times New Roman"/>
          <w:kern w:val="0"/>
          <w:sz w:val="28"/>
          <w:szCs w:val="28"/>
          <w:lang w:val="en-GB"/>
        </w:rPr>
        <w:t>项基本项目）、重金属和无机物（砷、汞、六价铬、铅、镉、铜、镍）、石油烃（</w:t>
      </w:r>
      <w:r w:rsidRPr="00333EE3">
        <w:rPr>
          <w:rFonts w:ascii="Times New Roman" w:eastAsia="宋体" w:hAnsi="Times New Roman" w:cs="Times New Roman"/>
          <w:kern w:val="0"/>
          <w:sz w:val="28"/>
          <w:szCs w:val="28"/>
          <w:lang w:val="en-GB"/>
        </w:rPr>
        <w:t>C10-C40</w:t>
      </w:r>
      <w:r w:rsidRPr="00333EE3">
        <w:rPr>
          <w:rFonts w:ascii="Times New Roman" w:eastAsia="宋体" w:hAnsi="Times New Roman" w:cs="Times New Roman"/>
          <w:kern w:val="0"/>
          <w:sz w:val="28"/>
          <w:szCs w:val="28"/>
          <w:lang w:val="en-GB"/>
        </w:rPr>
        <w:t>）、有机农药类。共布设地下水监测井</w:t>
      </w:r>
      <w:r w:rsidRPr="00333EE3">
        <w:rPr>
          <w:rFonts w:ascii="Times New Roman" w:eastAsia="宋体" w:hAnsi="Times New Roman" w:cs="Times New Roman"/>
          <w:kern w:val="0"/>
          <w:sz w:val="28"/>
          <w:szCs w:val="28"/>
          <w:lang w:val="en-GB"/>
        </w:rPr>
        <w:t>7</w:t>
      </w:r>
      <w:r w:rsidRPr="00333EE3">
        <w:rPr>
          <w:rFonts w:ascii="Times New Roman" w:eastAsia="宋体" w:hAnsi="Times New Roman" w:cs="Times New Roman"/>
          <w:kern w:val="0"/>
          <w:sz w:val="28"/>
          <w:szCs w:val="28"/>
          <w:lang w:val="en-GB"/>
        </w:rPr>
        <w:t>个（含</w:t>
      </w:r>
      <w:r w:rsidRPr="00333EE3">
        <w:rPr>
          <w:rFonts w:ascii="Times New Roman" w:eastAsia="宋体" w:hAnsi="Times New Roman" w:cs="Times New Roman"/>
          <w:kern w:val="0"/>
          <w:sz w:val="28"/>
          <w:szCs w:val="28"/>
          <w:lang w:val="en-GB"/>
        </w:rPr>
        <w:t>1</w:t>
      </w:r>
      <w:r w:rsidRPr="00333EE3">
        <w:rPr>
          <w:rFonts w:ascii="Times New Roman" w:eastAsia="宋体" w:hAnsi="Times New Roman" w:cs="Times New Roman"/>
          <w:kern w:val="0"/>
          <w:sz w:val="28"/>
          <w:szCs w:val="28"/>
          <w:lang w:val="en-GB"/>
        </w:rPr>
        <w:t>个对照监测井、</w:t>
      </w:r>
      <w:r w:rsidRPr="00333EE3">
        <w:rPr>
          <w:rFonts w:ascii="Times New Roman" w:eastAsia="宋体" w:hAnsi="Times New Roman" w:cs="Times New Roman"/>
          <w:kern w:val="0"/>
          <w:sz w:val="28"/>
          <w:szCs w:val="28"/>
          <w:lang w:val="en-GB"/>
        </w:rPr>
        <w:t>1</w:t>
      </w:r>
      <w:r w:rsidRPr="00333EE3">
        <w:rPr>
          <w:rFonts w:ascii="Times New Roman" w:eastAsia="宋体" w:hAnsi="Times New Roman" w:cs="Times New Roman"/>
          <w:kern w:val="0"/>
          <w:sz w:val="28"/>
          <w:szCs w:val="28"/>
          <w:lang w:val="en-GB"/>
        </w:rPr>
        <w:t>个项目部钢筋捆扎区域补充点位），监测井井深为</w:t>
      </w:r>
      <w:r w:rsidRPr="00333EE3">
        <w:rPr>
          <w:rFonts w:ascii="Times New Roman" w:eastAsia="宋体" w:hAnsi="Times New Roman" w:cs="Times New Roman"/>
          <w:kern w:val="0"/>
          <w:sz w:val="28"/>
          <w:szCs w:val="28"/>
          <w:lang w:val="en-GB"/>
        </w:rPr>
        <w:t>4.5m</w:t>
      </w:r>
      <w:r w:rsidRPr="00333EE3">
        <w:rPr>
          <w:rFonts w:ascii="Times New Roman" w:eastAsia="宋体" w:hAnsi="Times New Roman" w:cs="Times New Roman"/>
          <w:kern w:val="0"/>
          <w:sz w:val="28"/>
          <w:szCs w:val="28"/>
          <w:lang w:val="en-GB"/>
        </w:rPr>
        <w:t>，</w:t>
      </w:r>
      <w:r w:rsidRPr="00333EE3">
        <w:rPr>
          <w:rFonts w:ascii="Times New Roman" w:eastAsia="宋体" w:hAnsi="Times New Roman" w:cs="Times New Roman"/>
          <w:kern w:val="0"/>
          <w:sz w:val="28"/>
          <w:szCs w:val="28"/>
          <w:lang w:val="en-GB"/>
        </w:rPr>
        <w:t>2022</w:t>
      </w:r>
      <w:r w:rsidRPr="00333EE3">
        <w:rPr>
          <w:rFonts w:ascii="Times New Roman" w:eastAsia="宋体" w:hAnsi="Times New Roman" w:cs="Times New Roman"/>
          <w:kern w:val="0"/>
          <w:sz w:val="28"/>
          <w:szCs w:val="28"/>
          <w:lang w:val="en-GB"/>
        </w:rPr>
        <w:t>年</w:t>
      </w:r>
      <w:r w:rsidRPr="00333EE3">
        <w:rPr>
          <w:rFonts w:ascii="Times New Roman" w:eastAsia="宋体" w:hAnsi="Times New Roman" w:cs="Times New Roman"/>
          <w:kern w:val="0"/>
          <w:sz w:val="28"/>
          <w:szCs w:val="28"/>
          <w:lang w:val="en-GB"/>
        </w:rPr>
        <w:t>3</w:t>
      </w:r>
      <w:r w:rsidRPr="00333EE3">
        <w:rPr>
          <w:rFonts w:ascii="Times New Roman" w:eastAsia="宋体" w:hAnsi="Times New Roman" w:cs="Times New Roman"/>
          <w:kern w:val="0"/>
          <w:sz w:val="28"/>
          <w:szCs w:val="28"/>
          <w:lang w:val="en-GB"/>
        </w:rPr>
        <w:t>月</w:t>
      </w:r>
      <w:r w:rsidRPr="00333EE3">
        <w:rPr>
          <w:rFonts w:ascii="Times New Roman" w:eastAsia="宋体" w:hAnsi="Times New Roman" w:cs="Times New Roman"/>
          <w:kern w:val="0"/>
          <w:sz w:val="28"/>
          <w:szCs w:val="28"/>
          <w:lang w:val="en-GB"/>
        </w:rPr>
        <w:t>15</w:t>
      </w:r>
      <w:r w:rsidRPr="00333EE3">
        <w:rPr>
          <w:rFonts w:ascii="Times New Roman" w:eastAsia="宋体" w:hAnsi="Times New Roman" w:cs="Times New Roman"/>
          <w:kern w:val="0"/>
          <w:sz w:val="28"/>
          <w:szCs w:val="28"/>
          <w:lang w:val="en-GB"/>
        </w:rPr>
        <w:t>日共采集地下水样品</w:t>
      </w:r>
      <w:r w:rsidRPr="00333EE3">
        <w:rPr>
          <w:rFonts w:ascii="Times New Roman" w:eastAsia="宋体" w:hAnsi="Times New Roman" w:cs="Times New Roman"/>
          <w:kern w:val="0"/>
          <w:sz w:val="28"/>
          <w:szCs w:val="28"/>
          <w:lang w:val="en-GB"/>
        </w:rPr>
        <w:t>7</w:t>
      </w:r>
      <w:r w:rsidRPr="00333EE3">
        <w:rPr>
          <w:rFonts w:ascii="Times New Roman" w:eastAsia="宋体" w:hAnsi="Times New Roman" w:cs="Times New Roman"/>
          <w:kern w:val="0"/>
          <w:sz w:val="28"/>
          <w:szCs w:val="28"/>
          <w:lang w:val="en-GB"/>
        </w:rPr>
        <w:t>个（含平行样品</w:t>
      </w:r>
      <w:r w:rsidRPr="00333EE3">
        <w:rPr>
          <w:rFonts w:ascii="Times New Roman" w:eastAsia="宋体" w:hAnsi="Times New Roman" w:cs="Times New Roman"/>
          <w:kern w:val="0"/>
          <w:sz w:val="28"/>
          <w:szCs w:val="28"/>
          <w:lang w:val="en-GB"/>
        </w:rPr>
        <w:t>1</w:t>
      </w:r>
      <w:r w:rsidRPr="00333EE3">
        <w:rPr>
          <w:rFonts w:ascii="Times New Roman" w:eastAsia="宋体" w:hAnsi="Times New Roman" w:cs="Times New Roman"/>
          <w:kern w:val="0"/>
          <w:sz w:val="28"/>
          <w:szCs w:val="28"/>
          <w:lang w:val="en-GB"/>
        </w:rPr>
        <w:t>个，对照样品</w:t>
      </w:r>
      <w:r w:rsidRPr="00333EE3">
        <w:rPr>
          <w:rFonts w:ascii="Times New Roman" w:eastAsia="宋体" w:hAnsi="Times New Roman" w:cs="Times New Roman"/>
          <w:kern w:val="0"/>
          <w:sz w:val="28"/>
          <w:szCs w:val="28"/>
          <w:lang w:val="en-GB"/>
        </w:rPr>
        <w:t>1</w:t>
      </w:r>
      <w:r w:rsidRPr="00333EE3">
        <w:rPr>
          <w:rFonts w:ascii="Times New Roman" w:eastAsia="宋体" w:hAnsi="Times New Roman" w:cs="Times New Roman"/>
          <w:kern w:val="0"/>
          <w:sz w:val="28"/>
          <w:szCs w:val="28"/>
          <w:lang w:val="en-GB"/>
        </w:rPr>
        <w:t>个），</w:t>
      </w:r>
      <w:r w:rsidRPr="00333EE3">
        <w:rPr>
          <w:rFonts w:ascii="Times New Roman" w:eastAsia="宋体" w:hAnsi="Times New Roman" w:cs="Times New Roman"/>
          <w:kern w:val="0"/>
          <w:sz w:val="28"/>
          <w:szCs w:val="28"/>
          <w:lang w:val="en-GB"/>
        </w:rPr>
        <w:t>2022</w:t>
      </w:r>
      <w:r w:rsidRPr="00333EE3">
        <w:rPr>
          <w:rFonts w:ascii="Times New Roman" w:eastAsia="宋体" w:hAnsi="Times New Roman" w:cs="Times New Roman"/>
          <w:kern w:val="0"/>
          <w:sz w:val="28"/>
          <w:szCs w:val="28"/>
          <w:lang w:val="en-GB"/>
        </w:rPr>
        <w:t>年</w:t>
      </w:r>
      <w:r w:rsidRPr="00333EE3">
        <w:rPr>
          <w:rFonts w:ascii="Times New Roman" w:eastAsia="宋体" w:hAnsi="Times New Roman" w:cs="Times New Roman"/>
          <w:kern w:val="0"/>
          <w:sz w:val="28"/>
          <w:szCs w:val="28"/>
          <w:lang w:val="en-GB"/>
        </w:rPr>
        <w:t>4</w:t>
      </w:r>
      <w:r w:rsidRPr="00333EE3">
        <w:rPr>
          <w:rFonts w:ascii="Times New Roman" w:eastAsia="宋体" w:hAnsi="Times New Roman" w:cs="Times New Roman"/>
          <w:kern w:val="0"/>
          <w:sz w:val="28"/>
          <w:szCs w:val="28"/>
          <w:lang w:val="en-GB"/>
        </w:rPr>
        <w:t>月</w:t>
      </w:r>
      <w:r w:rsidRPr="00333EE3">
        <w:rPr>
          <w:rFonts w:ascii="Times New Roman" w:eastAsia="宋体" w:hAnsi="Times New Roman" w:cs="Times New Roman"/>
          <w:kern w:val="0"/>
          <w:sz w:val="28"/>
          <w:szCs w:val="28"/>
          <w:lang w:val="en-GB"/>
        </w:rPr>
        <w:t>18</w:t>
      </w:r>
      <w:r w:rsidRPr="00333EE3">
        <w:rPr>
          <w:rFonts w:ascii="Times New Roman" w:eastAsia="宋体" w:hAnsi="Times New Roman" w:cs="Times New Roman"/>
          <w:kern w:val="0"/>
          <w:sz w:val="28"/>
          <w:szCs w:val="28"/>
          <w:lang w:val="en-GB"/>
        </w:rPr>
        <w:t>日共采集地下水样品</w:t>
      </w:r>
      <w:r w:rsidRPr="00333EE3">
        <w:rPr>
          <w:rFonts w:ascii="Times New Roman" w:eastAsia="宋体" w:hAnsi="Times New Roman" w:cs="Times New Roman"/>
          <w:kern w:val="0"/>
          <w:sz w:val="28"/>
          <w:szCs w:val="28"/>
          <w:lang w:val="en-GB"/>
        </w:rPr>
        <w:t>2</w:t>
      </w:r>
      <w:r w:rsidRPr="00333EE3">
        <w:rPr>
          <w:rFonts w:ascii="Times New Roman" w:eastAsia="宋体" w:hAnsi="Times New Roman" w:cs="Times New Roman"/>
          <w:kern w:val="0"/>
          <w:sz w:val="28"/>
          <w:szCs w:val="28"/>
          <w:lang w:val="en-GB"/>
        </w:rPr>
        <w:t>个（含平行样品</w:t>
      </w:r>
      <w:r w:rsidRPr="00333EE3">
        <w:rPr>
          <w:rFonts w:ascii="Times New Roman" w:eastAsia="宋体" w:hAnsi="Times New Roman" w:cs="Times New Roman"/>
          <w:kern w:val="0"/>
          <w:sz w:val="28"/>
          <w:szCs w:val="28"/>
          <w:lang w:val="en-GB"/>
        </w:rPr>
        <w:t>1</w:t>
      </w:r>
      <w:r w:rsidRPr="00333EE3">
        <w:rPr>
          <w:rFonts w:ascii="Times New Roman" w:eastAsia="宋体" w:hAnsi="Times New Roman" w:cs="Times New Roman"/>
          <w:kern w:val="0"/>
          <w:sz w:val="28"/>
          <w:szCs w:val="28"/>
          <w:lang w:val="en-GB"/>
        </w:rPr>
        <w:t>个）；地下水样品检测项目为</w:t>
      </w:r>
      <w:r w:rsidRPr="00333EE3">
        <w:rPr>
          <w:rFonts w:ascii="Times New Roman" w:eastAsia="宋体" w:hAnsi="Times New Roman" w:cs="Times New Roman"/>
          <w:kern w:val="0"/>
          <w:sz w:val="28"/>
          <w:szCs w:val="28"/>
          <w:lang w:val="en-GB"/>
        </w:rPr>
        <w:t>pH</w:t>
      </w:r>
      <w:r w:rsidRPr="00333EE3">
        <w:rPr>
          <w:rFonts w:ascii="Times New Roman" w:eastAsia="宋体" w:hAnsi="Times New Roman" w:cs="Times New Roman"/>
          <w:kern w:val="0"/>
          <w:sz w:val="28"/>
          <w:szCs w:val="28"/>
          <w:lang w:val="en-GB"/>
        </w:rPr>
        <w:t>值、</w:t>
      </w:r>
      <w:r w:rsidRPr="00333EE3">
        <w:rPr>
          <w:rFonts w:ascii="Times New Roman" w:eastAsia="宋体" w:hAnsi="Times New Roman" w:cs="Times New Roman"/>
          <w:kern w:val="0"/>
          <w:sz w:val="28"/>
          <w:szCs w:val="28"/>
          <w:lang w:val="en-GB"/>
        </w:rPr>
        <w:t>VOCs</w:t>
      </w:r>
      <w:r w:rsidRPr="00333EE3">
        <w:rPr>
          <w:rFonts w:ascii="Times New Roman" w:eastAsia="宋体" w:hAnsi="Times New Roman" w:cs="Times New Roman"/>
          <w:kern w:val="0"/>
          <w:sz w:val="28"/>
          <w:szCs w:val="28"/>
          <w:lang w:val="en-GB"/>
        </w:rPr>
        <w:t>（</w:t>
      </w:r>
      <w:r w:rsidRPr="00333EE3">
        <w:rPr>
          <w:rFonts w:ascii="Times New Roman" w:eastAsia="宋体" w:hAnsi="Times New Roman" w:cs="Times New Roman"/>
          <w:kern w:val="0"/>
          <w:sz w:val="28"/>
          <w:szCs w:val="28"/>
          <w:lang w:val="en-GB"/>
        </w:rPr>
        <w:t>27</w:t>
      </w:r>
      <w:r w:rsidRPr="00333EE3">
        <w:rPr>
          <w:rFonts w:ascii="Times New Roman" w:eastAsia="宋体" w:hAnsi="Times New Roman" w:cs="Times New Roman"/>
          <w:kern w:val="0"/>
          <w:sz w:val="28"/>
          <w:szCs w:val="28"/>
          <w:lang w:val="en-GB"/>
        </w:rPr>
        <w:t>项基本项目）、</w:t>
      </w:r>
      <w:r w:rsidRPr="00333EE3">
        <w:rPr>
          <w:rFonts w:ascii="Times New Roman" w:eastAsia="宋体" w:hAnsi="Times New Roman" w:cs="Times New Roman"/>
          <w:kern w:val="0"/>
          <w:sz w:val="28"/>
          <w:szCs w:val="28"/>
          <w:lang w:val="en-GB"/>
        </w:rPr>
        <w:t>SVOCs</w:t>
      </w:r>
      <w:r w:rsidRPr="00333EE3">
        <w:rPr>
          <w:rFonts w:ascii="Times New Roman" w:eastAsia="宋体" w:hAnsi="Times New Roman" w:cs="Times New Roman"/>
          <w:kern w:val="0"/>
          <w:sz w:val="28"/>
          <w:szCs w:val="28"/>
          <w:lang w:val="en-GB"/>
        </w:rPr>
        <w:t>（</w:t>
      </w:r>
      <w:r w:rsidRPr="00333EE3">
        <w:rPr>
          <w:rFonts w:ascii="Times New Roman" w:eastAsia="宋体" w:hAnsi="Times New Roman" w:cs="Times New Roman"/>
          <w:kern w:val="0"/>
          <w:sz w:val="28"/>
          <w:szCs w:val="28"/>
          <w:lang w:val="en-GB"/>
        </w:rPr>
        <w:t>22</w:t>
      </w:r>
      <w:r w:rsidRPr="00333EE3">
        <w:rPr>
          <w:rFonts w:ascii="Times New Roman" w:eastAsia="宋体" w:hAnsi="Times New Roman" w:cs="Times New Roman"/>
          <w:kern w:val="0"/>
          <w:sz w:val="28"/>
          <w:szCs w:val="28"/>
          <w:lang w:val="en-GB"/>
        </w:rPr>
        <w:t>项，包含</w:t>
      </w:r>
      <w:r w:rsidRPr="00333EE3">
        <w:rPr>
          <w:rFonts w:ascii="Times New Roman" w:eastAsia="宋体" w:hAnsi="Times New Roman" w:cs="Times New Roman"/>
          <w:kern w:val="0"/>
          <w:sz w:val="28"/>
          <w:szCs w:val="28"/>
          <w:lang w:val="en-GB"/>
        </w:rPr>
        <w:t>11</w:t>
      </w:r>
      <w:r w:rsidRPr="00333EE3">
        <w:rPr>
          <w:rFonts w:ascii="Times New Roman" w:eastAsia="宋体" w:hAnsi="Times New Roman" w:cs="Times New Roman"/>
          <w:kern w:val="0"/>
          <w:sz w:val="28"/>
          <w:szCs w:val="28"/>
          <w:lang w:val="en-GB"/>
        </w:rPr>
        <w:t>项基本项目）、重金属和无机物</w:t>
      </w:r>
      <w:r w:rsidRPr="00333EE3">
        <w:rPr>
          <w:rFonts w:ascii="Times New Roman" w:eastAsia="宋体" w:hAnsi="Times New Roman" w:cs="Times New Roman"/>
          <w:kern w:val="0"/>
          <w:sz w:val="28"/>
          <w:szCs w:val="28"/>
          <w:lang w:val="en-GB"/>
        </w:rPr>
        <w:t>7</w:t>
      </w:r>
      <w:r w:rsidRPr="00333EE3">
        <w:rPr>
          <w:rFonts w:ascii="Times New Roman" w:eastAsia="宋体" w:hAnsi="Times New Roman" w:cs="Times New Roman"/>
          <w:kern w:val="0"/>
          <w:sz w:val="28"/>
          <w:szCs w:val="28"/>
          <w:lang w:val="en-GB"/>
        </w:rPr>
        <w:t>项（砷、镉、六价铬、铜、铅、汞、镍）、石油烃（</w:t>
      </w:r>
      <w:r w:rsidRPr="00333EE3">
        <w:rPr>
          <w:rFonts w:ascii="Times New Roman" w:eastAsia="宋体" w:hAnsi="Times New Roman" w:cs="Times New Roman"/>
          <w:kern w:val="0"/>
          <w:sz w:val="28"/>
          <w:szCs w:val="28"/>
          <w:lang w:val="en-GB"/>
        </w:rPr>
        <w:t>C10-C40</w:t>
      </w:r>
      <w:r w:rsidRPr="00333EE3">
        <w:rPr>
          <w:rFonts w:ascii="Times New Roman" w:eastAsia="宋体" w:hAnsi="Times New Roman" w:cs="Times New Roman"/>
          <w:kern w:val="0"/>
          <w:sz w:val="28"/>
          <w:szCs w:val="28"/>
          <w:lang w:val="en-GB"/>
        </w:rPr>
        <w:t>）、有机农药类；</w:t>
      </w:r>
      <w:r w:rsidRPr="00333EE3">
        <w:rPr>
          <w:rFonts w:ascii="Times New Roman" w:eastAsia="宋体" w:hAnsi="Times New Roman" w:cs="Times New Roman"/>
          <w:kern w:val="0"/>
          <w:sz w:val="28"/>
          <w:szCs w:val="28"/>
          <w:lang w:val="en-GB"/>
        </w:rPr>
        <w:t>GW5</w:t>
      </w:r>
      <w:r w:rsidRPr="00333EE3">
        <w:rPr>
          <w:rFonts w:ascii="Times New Roman" w:eastAsia="宋体" w:hAnsi="Times New Roman" w:cs="Times New Roman"/>
          <w:kern w:val="0"/>
          <w:sz w:val="28"/>
          <w:szCs w:val="28"/>
          <w:lang w:val="en-GB"/>
        </w:rPr>
        <w:t>和</w:t>
      </w:r>
      <w:r w:rsidRPr="00333EE3">
        <w:rPr>
          <w:rFonts w:ascii="Times New Roman" w:eastAsia="宋体" w:hAnsi="Times New Roman" w:cs="Times New Roman"/>
          <w:kern w:val="0"/>
          <w:sz w:val="28"/>
          <w:szCs w:val="28"/>
          <w:lang w:val="en-GB"/>
        </w:rPr>
        <w:t>CKGW1</w:t>
      </w:r>
      <w:r w:rsidRPr="00333EE3">
        <w:rPr>
          <w:rFonts w:ascii="Times New Roman" w:eastAsia="宋体" w:hAnsi="Times New Roman" w:cs="Times New Roman"/>
          <w:kern w:val="0"/>
          <w:sz w:val="28"/>
          <w:szCs w:val="28"/>
          <w:lang w:val="en-GB"/>
        </w:rPr>
        <w:t>点</w:t>
      </w:r>
      <w:proofErr w:type="gramStart"/>
      <w:r w:rsidRPr="00333EE3">
        <w:rPr>
          <w:rFonts w:ascii="Times New Roman" w:eastAsia="宋体" w:hAnsi="Times New Roman" w:cs="Times New Roman"/>
          <w:kern w:val="0"/>
          <w:sz w:val="28"/>
          <w:szCs w:val="28"/>
          <w:lang w:val="en-GB"/>
        </w:rPr>
        <w:t>位加测</w:t>
      </w:r>
      <w:proofErr w:type="gramEnd"/>
      <w:r w:rsidRPr="00333EE3">
        <w:rPr>
          <w:rFonts w:ascii="Times New Roman" w:eastAsia="宋体" w:hAnsi="Times New Roman" w:cs="Times New Roman"/>
          <w:kern w:val="0"/>
          <w:sz w:val="28"/>
          <w:szCs w:val="28"/>
          <w:lang w:val="en-GB"/>
        </w:rPr>
        <w:t>氨氮、总氮、总磷、高锰酸盐指数。土壤和地下水样品检测项目涵盖</w:t>
      </w:r>
      <w:r w:rsidRPr="00333EE3">
        <w:rPr>
          <w:rFonts w:ascii="Times New Roman" w:eastAsia="宋体" w:hAnsi="Times New Roman" w:cs="Times New Roman"/>
          <w:kern w:val="0"/>
          <w:sz w:val="28"/>
          <w:szCs w:val="28"/>
          <w:lang w:val="en-GB"/>
        </w:rPr>
        <w:t>GB36600-2018</w:t>
      </w:r>
      <w:r w:rsidRPr="00333EE3">
        <w:rPr>
          <w:rFonts w:ascii="Times New Roman" w:eastAsia="宋体" w:hAnsi="Times New Roman" w:cs="Times New Roman"/>
          <w:kern w:val="0"/>
          <w:sz w:val="28"/>
          <w:szCs w:val="28"/>
          <w:lang w:val="en-GB"/>
        </w:rPr>
        <w:t>中</w:t>
      </w:r>
      <w:r w:rsidRPr="00333EE3">
        <w:rPr>
          <w:rFonts w:ascii="Times New Roman" w:eastAsia="宋体" w:hAnsi="Times New Roman" w:cs="Times New Roman"/>
          <w:kern w:val="0"/>
          <w:sz w:val="28"/>
          <w:szCs w:val="28"/>
          <w:lang w:val="en-GB"/>
        </w:rPr>
        <w:t>45</w:t>
      </w:r>
      <w:r w:rsidRPr="00333EE3">
        <w:rPr>
          <w:rFonts w:ascii="Times New Roman" w:eastAsia="宋体" w:hAnsi="Times New Roman" w:cs="Times New Roman"/>
          <w:kern w:val="0"/>
          <w:sz w:val="28"/>
          <w:szCs w:val="28"/>
          <w:lang w:val="en-GB"/>
        </w:rPr>
        <w:t>项基本项目。</w:t>
      </w:r>
    </w:p>
    <w:p w:rsidR="00067842" w:rsidRDefault="0009453A">
      <w:pPr>
        <w:pStyle w:val="1"/>
        <w:spacing w:before="100" w:beforeAutospacing="1" w:after="100" w:afterAutospacing="1" w:line="360" w:lineRule="auto"/>
        <w:rPr>
          <w:rFonts w:ascii="Times New Roman" w:eastAsia="宋体" w:hAnsi="Times New Roman" w:cs="Times New Roman"/>
        </w:rPr>
      </w:pPr>
      <w:r>
        <w:rPr>
          <w:rFonts w:ascii="Times New Roman" w:eastAsia="宋体" w:hAnsi="Times New Roman" w:cs="Times New Roman"/>
        </w:rPr>
        <w:lastRenderedPageBreak/>
        <w:t>3</w:t>
      </w:r>
      <w:r>
        <w:rPr>
          <w:rFonts w:ascii="Times New Roman" w:eastAsia="宋体" w:hAnsi="Times New Roman" w:cs="Times New Roman"/>
        </w:rPr>
        <w:t>环境质量现状分析</w:t>
      </w:r>
      <w:r>
        <w:rPr>
          <w:rFonts w:ascii="Times New Roman" w:eastAsia="宋体" w:hAnsi="Times New Roman" w:cs="Times New Roman"/>
        </w:rPr>
        <w:t>与结论</w:t>
      </w:r>
    </w:p>
    <w:p w:rsidR="00067842" w:rsidRDefault="0009453A">
      <w:pPr>
        <w:adjustRightInd w:val="0"/>
        <w:snapToGrid w:val="0"/>
        <w:spacing w:before="100" w:beforeAutospacing="1" w:after="100" w:afterAutospacing="1" w:line="360" w:lineRule="auto"/>
        <w:ind w:firstLineChars="200" w:firstLine="560"/>
        <w:rPr>
          <w:rFonts w:ascii="Times New Roman" w:eastAsia="宋体" w:hAnsi="Times New Roman" w:cs="Times New Roman"/>
          <w:bCs/>
          <w:sz w:val="28"/>
          <w:szCs w:val="28"/>
          <w:lang w:bidi="ar"/>
        </w:rPr>
      </w:pPr>
      <w:r>
        <w:rPr>
          <w:rFonts w:ascii="Times New Roman" w:eastAsia="宋体" w:hAnsi="Times New Roman" w:cs="Times New Roman"/>
          <w:sz w:val="28"/>
          <w:szCs w:val="28"/>
        </w:rPr>
        <w:t>针对本项目样品的检出情况结合地块规划用途（</w:t>
      </w:r>
      <w:r>
        <w:rPr>
          <w:rFonts w:ascii="Times New Roman" w:eastAsia="宋体" w:hAnsi="Times New Roman" w:cs="Times New Roman" w:hint="eastAsia"/>
          <w:sz w:val="28"/>
          <w:szCs w:val="28"/>
        </w:rPr>
        <w:t>二类居住用地</w:t>
      </w:r>
      <w:r>
        <w:rPr>
          <w:rFonts w:ascii="Times New Roman" w:eastAsia="宋体" w:hAnsi="Times New Roman" w:cs="Times New Roman"/>
          <w:sz w:val="28"/>
          <w:szCs w:val="28"/>
        </w:rPr>
        <w:t>）根据相关标准确定本项目</w:t>
      </w:r>
      <w:r>
        <w:rPr>
          <w:rFonts w:ascii="Times New Roman" w:eastAsia="宋体" w:hAnsi="Times New Roman" w:cs="Times New Roman"/>
          <w:sz w:val="28"/>
          <w:szCs w:val="24"/>
        </w:rPr>
        <w:t>土壤</w:t>
      </w:r>
      <w:r>
        <w:rPr>
          <w:rFonts w:ascii="Times New Roman" w:eastAsia="宋体" w:hAnsi="Times New Roman" w:cs="Times New Roman"/>
          <w:sz w:val="28"/>
          <w:szCs w:val="24"/>
        </w:rPr>
        <w:t>和</w:t>
      </w:r>
      <w:r>
        <w:rPr>
          <w:rFonts w:ascii="Times New Roman" w:eastAsia="宋体" w:hAnsi="Times New Roman" w:cs="Times New Roman"/>
          <w:sz w:val="28"/>
          <w:szCs w:val="24"/>
        </w:rPr>
        <w:t>地下水的质量评价标准。土壤</w:t>
      </w:r>
      <w:r>
        <w:rPr>
          <w:rFonts w:ascii="Times New Roman" w:eastAsia="宋体" w:hAnsi="Times New Roman" w:cs="Times New Roman"/>
          <w:sz w:val="28"/>
          <w:szCs w:val="24"/>
        </w:rPr>
        <w:t>pH</w:t>
      </w:r>
      <w:r>
        <w:rPr>
          <w:rFonts w:ascii="Times New Roman" w:eastAsia="宋体" w:hAnsi="Times New Roman" w:cs="Times New Roman"/>
          <w:sz w:val="28"/>
          <w:szCs w:val="24"/>
        </w:rPr>
        <w:t>值无相关标准限值要求，仅进行现状分析；</w:t>
      </w:r>
      <w:r w:rsidR="00333EE3" w:rsidRPr="00333EE3">
        <w:rPr>
          <w:rFonts w:ascii="Times New Roman" w:eastAsia="宋体" w:hAnsi="Times New Roman" w:cs="Times New Roman"/>
          <w:sz w:val="28"/>
          <w:szCs w:val="24"/>
        </w:rPr>
        <w:t>其它检测因子（除菲、</w:t>
      </w:r>
      <w:proofErr w:type="gramStart"/>
      <w:r w:rsidR="00333EE3" w:rsidRPr="00333EE3">
        <w:rPr>
          <w:rFonts w:ascii="Times New Roman" w:eastAsia="宋体" w:hAnsi="Times New Roman" w:cs="Times New Roman"/>
          <w:sz w:val="28"/>
          <w:szCs w:val="24"/>
        </w:rPr>
        <w:t>荧蒽</w:t>
      </w:r>
      <w:proofErr w:type="gramEnd"/>
      <w:r w:rsidR="00333EE3" w:rsidRPr="00333EE3">
        <w:rPr>
          <w:rFonts w:ascii="Times New Roman" w:eastAsia="宋体" w:hAnsi="Times New Roman" w:cs="Times New Roman"/>
          <w:sz w:val="28"/>
          <w:szCs w:val="24"/>
        </w:rPr>
        <w:t>、</w:t>
      </w:r>
      <w:proofErr w:type="gramStart"/>
      <w:r w:rsidR="00333EE3" w:rsidRPr="00333EE3">
        <w:rPr>
          <w:rFonts w:ascii="Times New Roman" w:eastAsia="宋体" w:hAnsi="Times New Roman" w:cs="Times New Roman"/>
          <w:sz w:val="28"/>
          <w:szCs w:val="24"/>
        </w:rPr>
        <w:t>芘</w:t>
      </w:r>
      <w:proofErr w:type="gramEnd"/>
      <w:r w:rsidR="00333EE3" w:rsidRPr="00333EE3">
        <w:rPr>
          <w:rFonts w:ascii="Times New Roman" w:eastAsia="宋体" w:hAnsi="Times New Roman" w:cs="Times New Roman"/>
          <w:sz w:val="28"/>
          <w:szCs w:val="24"/>
        </w:rPr>
        <w:t>、苯并</w:t>
      </w:r>
      <w:r w:rsidR="00333EE3" w:rsidRPr="00333EE3">
        <w:rPr>
          <w:rFonts w:ascii="Times New Roman" w:eastAsia="宋体" w:hAnsi="Times New Roman" w:cs="Times New Roman"/>
          <w:sz w:val="28"/>
          <w:szCs w:val="24"/>
        </w:rPr>
        <w:t>[</w:t>
      </w:r>
      <w:proofErr w:type="spellStart"/>
      <w:r w:rsidR="00333EE3" w:rsidRPr="00333EE3">
        <w:rPr>
          <w:rFonts w:ascii="Times New Roman" w:eastAsia="宋体" w:hAnsi="Times New Roman" w:cs="Times New Roman"/>
          <w:sz w:val="28"/>
          <w:szCs w:val="24"/>
        </w:rPr>
        <w:t>ghi</w:t>
      </w:r>
      <w:proofErr w:type="spellEnd"/>
      <w:r w:rsidR="00333EE3" w:rsidRPr="00333EE3">
        <w:rPr>
          <w:rFonts w:ascii="Times New Roman" w:eastAsia="宋体" w:hAnsi="Times New Roman" w:cs="Times New Roman"/>
          <w:sz w:val="28"/>
          <w:szCs w:val="24"/>
        </w:rPr>
        <w:t>]</w:t>
      </w:r>
      <w:r w:rsidR="00333EE3" w:rsidRPr="00333EE3">
        <w:rPr>
          <w:rFonts w:ascii="Times New Roman" w:eastAsia="宋体" w:hAnsi="Times New Roman" w:cs="Times New Roman"/>
          <w:sz w:val="28"/>
          <w:szCs w:val="24"/>
        </w:rPr>
        <w:t>苝、</w:t>
      </w:r>
      <w:proofErr w:type="gramStart"/>
      <w:r w:rsidR="00333EE3" w:rsidRPr="00333EE3">
        <w:rPr>
          <w:rFonts w:ascii="Times New Roman" w:eastAsia="宋体" w:hAnsi="Times New Roman" w:cs="Times New Roman"/>
          <w:sz w:val="28"/>
          <w:szCs w:val="24"/>
        </w:rPr>
        <w:t>蒽</w:t>
      </w:r>
      <w:proofErr w:type="gramEnd"/>
      <w:r w:rsidR="00333EE3" w:rsidRPr="00333EE3">
        <w:rPr>
          <w:rFonts w:ascii="Times New Roman" w:eastAsia="宋体" w:hAnsi="Times New Roman" w:cs="Times New Roman"/>
          <w:sz w:val="28"/>
          <w:szCs w:val="24"/>
        </w:rPr>
        <w:t>）参考《土壤环境质量</w:t>
      </w:r>
      <w:r w:rsidR="00333EE3" w:rsidRPr="00333EE3">
        <w:rPr>
          <w:rFonts w:ascii="Times New Roman" w:eastAsia="宋体" w:hAnsi="Times New Roman" w:cs="Times New Roman"/>
          <w:sz w:val="28"/>
          <w:szCs w:val="24"/>
        </w:rPr>
        <w:t xml:space="preserve"> </w:t>
      </w:r>
      <w:r w:rsidR="00333EE3" w:rsidRPr="00333EE3">
        <w:rPr>
          <w:rFonts w:ascii="Times New Roman" w:eastAsia="宋体" w:hAnsi="Times New Roman" w:cs="Times New Roman"/>
          <w:sz w:val="28"/>
          <w:szCs w:val="24"/>
        </w:rPr>
        <w:t>建设用地土壤污染风险管控标准（试行）》（</w:t>
      </w:r>
      <w:r w:rsidR="00333EE3" w:rsidRPr="00333EE3">
        <w:rPr>
          <w:rFonts w:ascii="Times New Roman" w:eastAsia="宋体" w:hAnsi="Times New Roman" w:cs="Times New Roman"/>
          <w:sz w:val="28"/>
          <w:szCs w:val="24"/>
        </w:rPr>
        <w:t>GB36600-2018</w:t>
      </w:r>
      <w:r w:rsidR="00333EE3" w:rsidRPr="00333EE3">
        <w:rPr>
          <w:rFonts w:ascii="Times New Roman" w:eastAsia="宋体" w:hAnsi="Times New Roman" w:cs="Times New Roman"/>
          <w:sz w:val="28"/>
          <w:szCs w:val="24"/>
        </w:rPr>
        <w:t>）第一类用地筛选值；菲、</w:t>
      </w:r>
      <w:proofErr w:type="gramStart"/>
      <w:r w:rsidR="00333EE3" w:rsidRPr="00333EE3">
        <w:rPr>
          <w:rFonts w:ascii="Times New Roman" w:eastAsia="宋体" w:hAnsi="Times New Roman" w:cs="Times New Roman"/>
          <w:sz w:val="28"/>
          <w:szCs w:val="24"/>
        </w:rPr>
        <w:t>荧蒽</w:t>
      </w:r>
      <w:proofErr w:type="gramEnd"/>
      <w:r w:rsidR="00333EE3" w:rsidRPr="00333EE3">
        <w:rPr>
          <w:rFonts w:ascii="Times New Roman" w:eastAsia="宋体" w:hAnsi="Times New Roman" w:cs="Times New Roman"/>
          <w:sz w:val="28"/>
          <w:szCs w:val="24"/>
        </w:rPr>
        <w:t>、</w:t>
      </w:r>
      <w:proofErr w:type="gramStart"/>
      <w:r w:rsidR="00333EE3" w:rsidRPr="00333EE3">
        <w:rPr>
          <w:rFonts w:ascii="Times New Roman" w:eastAsia="宋体" w:hAnsi="Times New Roman" w:cs="Times New Roman"/>
          <w:sz w:val="28"/>
          <w:szCs w:val="24"/>
        </w:rPr>
        <w:t>芘</w:t>
      </w:r>
      <w:proofErr w:type="gramEnd"/>
      <w:r w:rsidR="00333EE3" w:rsidRPr="00333EE3">
        <w:rPr>
          <w:rFonts w:ascii="Times New Roman" w:eastAsia="宋体" w:hAnsi="Times New Roman" w:cs="Times New Roman"/>
          <w:sz w:val="28"/>
          <w:szCs w:val="24"/>
        </w:rPr>
        <w:t>、苯并</w:t>
      </w:r>
      <w:r w:rsidR="00333EE3" w:rsidRPr="00333EE3">
        <w:rPr>
          <w:rFonts w:ascii="Times New Roman" w:eastAsia="宋体" w:hAnsi="Times New Roman" w:cs="Times New Roman"/>
          <w:sz w:val="28"/>
          <w:szCs w:val="24"/>
        </w:rPr>
        <w:t>[</w:t>
      </w:r>
      <w:proofErr w:type="spellStart"/>
      <w:r w:rsidR="00333EE3" w:rsidRPr="00333EE3">
        <w:rPr>
          <w:rFonts w:ascii="Times New Roman" w:eastAsia="宋体" w:hAnsi="Times New Roman" w:cs="Times New Roman"/>
          <w:sz w:val="28"/>
          <w:szCs w:val="24"/>
        </w:rPr>
        <w:t>ghi</w:t>
      </w:r>
      <w:proofErr w:type="spellEnd"/>
      <w:r w:rsidR="00333EE3" w:rsidRPr="00333EE3">
        <w:rPr>
          <w:rFonts w:ascii="Times New Roman" w:eastAsia="宋体" w:hAnsi="Times New Roman" w:cs="Times New Roman"/>
          <w:sz w:val="28"/>
          <w:szCs w:val="24"/>
        </w:rPr>
        <w:t>]</w:t>
      </w:r>
      <w:r w:rsidR="00333EE3" w:rsidRPr="00333EE3">
        <w:rPr>
          <w:rFonts w:ascii="Times New Roman" w:eastAsia="宋体" w:hAnsi="Times New Roman" w:cs="Times New Roman"/>
          <w:sz w:val="28"/>
          <w:szCs w:val="24"/>
        </w:rPr>
        <w:t>苝、</w:t>
      </w:r>
      <w:proofErr w:type="gramStart"/>
      <w:r w:rsidR="00333EE3" w:rsidRPr="00333EE3">
        <w:rPr>
          <w:rFonts w:ascii="Times New Roman" w:eastAsia="宋体" w:hAnsi="Times New Roman" w:cs="Times New Roman"/>
          <w:sz w:val="28"/>
          <w:szCs w:val="24"/>
        </w:rPr>
        <w:t>蒽</w:t>
      </w:r>
      <w:proofErr w:type="gramEnd"/>
      <w:r w:rsidR="00333EE3" w:rsidRPr="00333EE3">
        <w:rPr>
          <w:rFonts w:ascii="Times New Roman" w:eastAsia="宋体" w:hAnsi="Times New Roman" w:cs="Times New Roman"/>
          <w:sz w:val="28"/>
          <w:szCs w:val="24"/>
        </w:rPr>
        <w:t>参考江西省地方标准《建设用地土壤污染风险管控标准（试行）》（</w:t>
      </w:r>
      <w:r w:rsidR="00333EE3" w:rsidRPr="00333EE3">
        <w:rPr>
          <w:rFonts w:ascii="Times New Roman" w:eastAsia="宋体" w:hAnsi="Times New Roman" w:cs="Times New Roman"/>
          <w:sz w:val="28"/>
          <w:szCs w:val="24"/>
        </w:rPr>
        <w:t>DB36/1282-2020</w:t>
      </w:r>
      <w:r w:rsidR="00333EE3" w:rsidRPr="00333EE3">
        <w:rPr>
          <w:rFonts w:ascii="Times New Roman" w:eastAsia="宋体" w:hAnsi="Times New Roman" w:cs="Times New Roman"/>
          <w:sz w:val="28"/>
          <w:szCs w:val="24"/>
        </w:rPr>
        <w:t>）中第一类用地筛选值。地下水检测因子（除石油烃、总氮、总磷）参考《地下水质量标准》（</w:t>
      </w:r>
      <w:r w:rsidR="00333EE3" w:rsidRPr="00333EE3">
        <w:rPr>
          <w:rFonts w:ascii="Times New Roman" w:eastAsia="宋体" w:hAnsi="Times New Roman" w:cs="Times New Roman"/>
          <w:sz w:val="28"/>
          <w:szCs w:val="24"/>
        </w:rPr>
        <w:t>GB/T14848-2017</w:t>
      </w:r>
      <w:r w:rsidR="00333EE3" w:rsidRPr="00333EE3">
        <w:rPr>
          <w:rFonts w:ascii="Times New Roman" w:eastAsia="宋体" w:hAnsi="Times New Roman" w:cs="Times New Roman"/>
          <w:sz w:val="28"/>
          <w:szCs w:val="24"/>
        </w:rPr>
        <w:t>）</w:t>
      </w:r>
      <w:r w:rsidR="00333EE3" w:rsidRPr="00333EE3">
        <w:rPr>
          <w:rFonts w:ascii="Times New Roman" w:eastAsia="宋体" w:hAnsi="Times New Roman" w:cs="Times New Roman"/>
          <w:sz w:val="28"/>
          <w:szCs w:val="24"/>
        </w:rPr>
        <w:t>Ⅳ</w:t>
      </w:r>
      <w:r w:rsidR="00333EE3" w:rsidRPr="00333EE3">
        <w:rPr>
          <w:rFonts w:ascii="Times New Roman" w:eastAsia="宋体" w:hAnsi="Times New Roman" w:cs="Times New Roman"/>
          <w:sz w:val="28"/>
          <w:szCs w:val="24"/>
        </w:rPr>
        <w:t>类水标准；石油</w:t>
      </w:r>
      <w:proofErr w:type="gramStart"/>
      <w:r w:rsidR="00333EE3" w:rsidRPr="00333EE3">
        <w:rPr>
          <w:rFonts w:ascii="Times New Roman" w:eastAsia="宋体" w:hAnsi="Times New Roman" w:cs="Times New Roman"/>
          <w:sz w:val="28"/>
          <w:szCs w:val="24"/>
        </w:rPr>
        <w:t>烃</w:t>
      </w:r>
      <w:proofErr w:type="gramEnd"/>
      <w:r w:rsidR="00333EE3" w:rsidRPr="00333EE3">
        <w:rPr>
          <w:rFonts w:ascii="Times New Roman" w:eastAsia="宋体" w:hAnsi="Times New Roman" w:cs="Times New Roman"/>
          <w:sz w:val="28"/>
          <w:szCs w:val="24"/>
        </w:rPr>
        <w:t>参考《上海市建设用地土壤污染状况调查、风险评估、风险管控与修复方案编制、风险管控与修复效果评估工作的补充规定（试行）》（</w:t>
      </w:r>
      <w:proofErr w:type="gramStart"/>
      <w:r w:rsidR="00333EE3" w:rsidRPr="00333EE3">
        <w:rPr>
          <w:rFonts w:ascii="Times New Roman" w:eastAsia="宋体" w:hAnsi="Times New Roman" w:cs="Times New Roman"/>
          <w:sz w:val="28"/>
          <w:szCs w:val="24"/>
        </w:rPr>
        <w:t>沪环土</w:t>
      </w:r>
      <w:proofErr w:type="gramEnd"/>
      <w:r w:rsidR="00333EE3" w:rsidRPr="00333EE3">
        <w:rPr>
          <w:rFonts w:ascii="Times New Roman" w:eastAsia="宋体" w:hAnsi="Times New Roman" w:cs="Times New Roman"/>
          <w:sz w:val="28"/>
          <w:szCs w:val="24"/>
        </w:rPr>
        <w:t>〔</w:t>
      </w:r>
      <w:r w:rsidR="00333EE3" w:rsidRPr="00333EE3">
        <w:rPr>
          <w:rFonts w:ascii="Times New Roman" w:eastAsia="宋体" w:hAnsi="Times New Roman" w:cs="Times New Roman"/>
          <w:sz w:val="28"/>
          <w:szCs w:val="24"/>
        </w:rPr>
        <w:t>2020</w:t>
      </w:r>
      <w:r w:rsidR="00333EE3" w:rsidRPr="00333EE3">
        <w:rPr>
          <w:rFonts w:ascii="Times New Roman" w:eastAsia="宋体" w:hAnsi="Times New Roman" w:cs="Times New Roman"/>
          <w:sz w:val="28"/>
          <w:szCs w:val="24"/>
        </w:rPr>
        <w:t>〕</w:t>
      </w:r>
      <w:r w:rsidR="00333EE3" w:rsidRPr="00333EE3">
        <w:rPr>
          <w:rFonts w:ascii="Times New Roman" w:eastAsia="宋体" w:hAnsi="Times New Roman" w:cs="Times New Roman"/>
          <w:sz w:val="28"/>
          <w:szCs w:val="24"/>
        </w:rPr>
        <w:t>62</w:t>
      </w:r>
      <w:r w:rsidR="00333EE3" w:rsidRPr="00333EE3">
        <w:rPr>
          <w:rFonts w:ascii="Times New Roman" w:eastAsia="宋体" w:hAnsi="Times New Roman" w:cs="Times New Roman"/>
          <w:sz w:val="28"/>
          <w:szCs w:val="24"/>
        </w:rPr>
        <w:t>号）第一类用地筛选值；总氮、总磷以《地表水环境质量标准》（</w:t>
      </w:r>
      <w:r w:rsidR="00333EE3" w:rsidRPr="00333EE3">
        <w:rPr>
          <w:rFonts w:ascii="Times New Roman" w:eastAsia="宋体" w:hAnsi="Times New Roman" w:cs="Times New Roman"/>
          <w:sz w:val="28"/>
          <w:szCs w:val="24"/>
        </w:rPr>
        <w:t>GB3838-2002</w:t>
      </w:r>
      <w:r w:rsidR="00333EE3" w:rsidRPr="00333EE3">
        <w:rPr>
          <w:rFonts w:ascii="Times New Roman" w:eastAsia="宋体" w:hAnsi="Times New Roman" w:cs="Times New Roman"/>
          <w:sz w:val="28"/>
          <w:szCs w:val="24"/>
        </w:rPr>
        <w:t>）地表水环境质量</w:t>
      </w:r>
      <w:r w:rsidR="00333EE3" w:rsidRPr="00333EE3">
        <w:rPr>
          <w:rFonts w:ascii="Times New Roman" w:eastAsia="宋体" w:hAnsi="Times New Roman" w:cs="Times New Roman"/>
          <w:sz w:val="28"/>
          <w:szCs w:val="24"/>
        </w:rPr>
        <w:t>Ⅳ</w:t>
      </w:r>
      <w:r w:rsidR="00333EE3" w:rsidRPr="00333EE3">
        <w:rPr>
          <w:rFonts w:ascii="Times New Roman" w:eastAsia="宋体" w:hAnsi="Times New Roman" w:cs="Times New Roman"/>
          <w:sz w:val="28"/>
          <w:szCs w:val="24"/>
        </w:rPr>
        <w:t>类标准为评价标准</w:t>
      </w:r>
      <w:r>
        <w:rPr>
          <w:rFonts w:ascii="Times New Roman" w:eastAsia="宋体" w:hAnsi="Times New Roman" w:cs="Times New Roman"/>
          <w:sz w:val="28"/>
          <w:szCs w:val="24"/>
        </w:rPr>
        <w:t>。</w:t>
      </w:r>
      <w:r>
        <w:rPr>
          <w:rFonts w:ascii="Times New Roman" w:eastAsia="宋体" w:hAnsi="Times New Roman" w:cs="Times New Roman"/>
          <w:bCs/>
          <w:sz w:val="28"/>
          <w:szCs w:val="28"/>
          <w:lang w:bidi="ar"/>
        </w:rPr>
        <w:t>根据中认英泰检测技术有限公司出具的检测报告，对本项目地块环境质量进行分析评估，结果如下：</w:t>
      </w:r>
    </w:p>
    <w:p w:rsidR="00067842" w:rsidRDefault="0009453A">
      <w:pPr>
        <w:adjustRightInd w:val="0"/>
        <w:snapToGrid w:val="0"/>
        <w:spacing w:before="100" w:beforeAutospacing="1" w:after="100" w:afterAutospacing="1" w:line="360" w:lineRule="auto"/>
        <w:ind w:firstLineChars="200" w:firstLine="560"/>
        <w:rPr>
          <w:rFonts w:ascii="Times New Roman" w:eastAsia="宋体" w:hAnsi="Times New Roman" w:cs="Times New Roman"/>
          <w:bCs/>
          <w:sz w:val="28"/>
          <w:szCs w:val="28"/>
          <w:lang w:bidi="ar"/>
        </w:rPr>
      </w:pPr>
      <w:r>
        <w:rPr>
          <w:rFonts w:ascii="Times New Roman" w:eastAsia="宋体" w:hAnsi="Times New Roman" w:cs="Times New Roman"/>
          <w:bCs/>
          <w:sz w:val="28"/>
          <w:szCs w:val="28"/>
          <w:lang w:bidi="ar"/>
        </w:rPr>
        <w:t>（</w:t>
      </w:r>
      <w:r>
        <w:rPr>
          <w:rFonts w:ascii="Times New Roman" w:eastAsia="宋体" w:hAnsi="Times New Roman" w:cs="Times New Roman"/>
          <w:bCs/>
          <w:sz w:val="28"/>
          <w:szCs w:val="28"/>
          <w:lang w:bidi="ar"/>
        </w:rPr>
        <w:t>1</w:t>
      </w:r>
      <w:r>
        <w:rPr>
          <w:rFonts w:ascii="Times New Roman" w:eastAsia="宋体" w:hAnsi="Times New Roman" w:cs="Times New Roman"/>
          <w:bCs/>
          <w:sz w:val="28"/>
          <w:szCs w:val="28"/>
          <w:lang w:bidi="ar"/>
        </w:rPr>
        <w:t>）土壤</w:t>
      </w:r>
    </w:p>
    <w:p w:rsidR="00333EE3" w:rsidRPr="00333EE3" w:rsidRDefault="00333EE3" w:rsidP="00333EE3">
      <w:pPr>
        <w:adjustRightInd w:val="0"/>
        <w:snapToGrid w:val="0"/>
        <w:spacing w:before="100" w:beforeAutospacing="1" w:after="100" w:afterAutospacing="1" w:line="360" w:lineRule="auto"/>
        <w:ind w:firstLineChars="200" w:firstLine="560"/>
        <w:rPr>
          <w:rFonts w:ascii="Times New Roman" w:eastAsia="宋体" w:hAnsi="Times New Roman" w:cs="Times New Roman"/>
          <w:sz w:val="28"/>
          <w:szCs w:val="28"/>
          <w:lang w:bidi="ar"/>
        </w:rPr>
      </w:pPr>
      <w:r w:rsidRPr="00333EE3">
        <w:rPr>
          <w:rFonts w:ascii="Times New Roman" w:eastAsia="宋体" w:hAnsi="Times New Roman" w:cs="Times New Roman"/>
          <w:sz w:val="28"/>
          <w:szCs w:val="28"/>
          <w:lang w:bidi="ar"/>
        </w:rPr>
        <w:t>根据土壤样品检测结果（报告编号：</w:t>
      </w:r>
      <w:r w:rsidRPr="00333EE3">
        <w:rPr>
          <w:rFonts w:ascii="Times New Roman" w:eastAsia="宋体" w:hAnsi="Times New Roman" w:cs="Times New Roman"/>
          <w:sz w:val="28"/>
          <w:szCs w:val="28"/>
          <w:lang w:bidi="ar"/>
        </w:rPr>
        <w:t>20220315H04909XG</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20220415H08861</w:t>
      </w:r>
      <w:r w:rsidRPr="00333EE3">
        <w:rPr>
          <w:rFonts w:ascii="Times New Roman" w:eastAsia="宋体" w:hAnsi="Times New Roman" w:cs="Times New Roman"/>
          <w:sz w:val="28"/>
          <w:szCs w:val="28"/>
          <w:lang w:bidi="ar"/>
        </w:rPr>
        <w:t>），地块内</w:t>
      </w:r>
      <w:bookmarkStart w:id="4" w:name="_GoBack"/>
      <w:bookmarkEnd w:id="4"/>
      <w:r w:rsidRPr="00333EE3">
        <w:rPr>
          <w:rFonts w:ascii="Times New Roman" w:eastAsia="宋体" w:hAnsi="Times New Roman" w:cs="Times New Roman"/>
          <w:sz w:val="28"/>
          <w:szCs w:val="28"/>
          <w:lang w:bidi="ar"/>
        </w:rPr>
        <w:t>土壤样品（含补充监测点位）</w:t>
      </w:r>
      <w:r w:rsidRPr="00333EE3">
        <w:rPr>
          <w:rFonts w:ascii="Times New Roman" w:eastAsia="宋体" w:hAnsi="Times New Roman" w:cs="Times New Roman"/>
          <w:bCs/>
          <w:sz w:val="28"/>
          <w:szCs w:val="28"/>
          <w:lang w:bidi="ar"/>
        </w:rPr>
        <w:t>pH</w:t>
      </w:r>
      <w:r w:rsidRPr="00333EE3">
        <w:rPr>
          <w:rFonts w:ascii="Times New Roman" w:eastAsia="宋体" w:hAnsi="Times New Roman" w:cs="Times New Roman"/>
          <w:bCs/>
          <w:sz w:val="28"/>
          <w:szCs w:val="28"/>
          <w:lang w:bidi="ar"/>
        </w:rPr>
        <w:t>值</w:t>
      </w:r>
      <w:r w:rsidRPr="00333EE3">
        <w:rPr>
          <w:rFonts w:ascii="Times New Roman" w:eastAsia="宋体" w:hAnsi="Times New Roman" w:cs="Times New Roman"/>
          <w:sz w:val="28"/>
          <w:szCs w:val="28"/>
          <w:lang w:bidi="ar"/>
        </w:rPr>
        <w:t>范围为</w:t>
      </w:r>
      <w:r w:rsidRPr="00333EE3">
        <w:rPr>
          <w:rFonts w:ascii="Times New Roman" w:eastAsia="宋体" w:hAnsi="Times New Roman" w:cs="Times New Roman"/>
          <w:sz w:val="28"/>
          <w:szCs w:val="28"/>
          <w:lang w:bidi="ar"/>
        </w:rPr>
        <w:t>6.54~8.</w:t>
      </w:r>
      <w:r w:rsidRPr="00333EE3">
        <w:rPr>
          <w:rFonts w:ascii="Times New Roman" w:eastAsia="宋体" w:hAnsi="Times New Roman" w:cs="Times New Roman" w:hint="eastAsia"/>
          <w:sz w:val="28"/>
          <w:szCs w:val="28"/>
          <w:lang w:bidi="ar"/>
        </w:rPr>
        <w:t>85</w:t>
      </w:r>
      <w:r w:rsidRPr="00333EE3">
        <w:rPr>
          <w:rFonts w:ascii="Times New Roman" w:eastAsia="宋体" w:hAnsi="Times New Roman" w:cs="Times New Roman"/>
          <w:sz w:val="28"/>
          <w:szCs w:val="28"/>
          <w:lang w:bidi="ar"/>
        </w:rPr>
        <w:t>（对照样品的</w:t>
      </w:r>
      <w:r w:rsidRPr="00333EE3">
        <w:rPr>
          <w:rFonts w:ascii="Times New Roman" w:eastAsia="宋体" w:hAnsi="Times New Roman" w:cs="Times New Roman"/>
          <w:sz w:val="28"/>
          <w:szCs w:val="28"/>
          <w:lang w:bidi="ar"/>
        </w:rPr>
        <w:t>pH</w:t>
      </w:r>
      <w:r w:rsidRPr="00333EE3">
        <w:rPr>
          <w:rFonts w:ascii="Times New Roman" w:eastAsia="宋体" w:hAnsi="Times New Roman" w:cs="Times New Roman"/>
          <w:sz w:val="28"/>
          <w:szCs w:val="28"/>
          <w:lang w:bidi="ar"/>
        </w:rPr>
        <w:t>值范围为</w:t>
      </w:r>
      <w:r w:rsidRPr="00333EE3">
        <w:rPr>
          <w:rFonts w:ascii="Times New Roman" w:eastAsia="宋体" w:hAnsi="Times New Roman" w:cs="Times New Roman"/>
          <w:sz w:val="28"/>
          <w:szCs w:val="28"/>
          <w:lang w:bidi="ar"/>
        </w:rPr>
        <w:t>7.34~7.91</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bCs/>
          <w:sz w:val="28"/>
          <w:szCs w:val="28"/>
          <w:lang w:bidi="ar"/>
        </w:rPr>
        <w:t>；土壤样品（含对照及补充监测点位）共检测</w:t>
      </w:r>
      <w:r w:rsidRPr="00333EE3">
        <w:rPr>
          <w:rFonts w:ascii="Times New Roman" w:eastAsia="宋体" w:hAnsi="Times New Roman" w:cs="Times New Roman"/>
          <w:bCs/>
          <w:sz w:val="28"/>
          <w:szCs w:val="28"/>
          <w:lang w:bidi="ar"/>
        </w:rPr>
        <w:t>7</w:t>
      </w:r>
      <w:r w:rsidRPr="00333EE3">
        <w:rPr>
          <w:rFonts w:ascii="Times New Roman" w:eastAsia="宋体" w:hAnsi="Times New Roman" w:cs="Times New Roman"/>
          <w:bCs/>
          <w:sz w:val="28"/>
          <w:szCs w:val="28"/>
          <w:lang w:bidi="ar"/>
        </w:rPr>
        <w:t>项重金属和无机物（</w:t>
      </w:r>
      <w:r w:rsidRPr="00333EE3">
        <w:rPr>
          <w:rFonts w:ascii="Times New Roman" w:eastAsia="宋体" w:hAnsi="Times New Roman" w:cs="Times New Roman"/>
          <w:sz w:val="28"/>
          <w:szCs w:val="28"/>
          <w:lang w:bidi="ar"/>
        </w:rPr>
        <w:t>铜、铅、镍、镉、砷、汞、六价铬</w:t>
      </w:r>
      <w:r w:rsidRPr="00333EE3">
        <w:rPr>
          <w:rFonts w:ascii="Times New Roman" w:eastAsia="宋体" w:hAnsi="Times New Roman" w:cs="Times New Roman"/>
          <w:bCs/>
          <w:sz w:val="28"/>
          <w:szCs w:val="28"/>
          <w:lang w:bidi="ar"/>
        </w:rPr>
        <w:t>），除</w:t>
      </w:r>
      <w:r w:rsidRPr="00333EE3">
        <w:rPr>
          <w:rFonts w:ascii="Times New Roman" w:eastAsia="宋体" w:hAnsi="Times New Roman" w:cs="Times New Roman"/>
          <w:sz w:val="28"/>
          <w:szCs w:val="28"/>
          <w:lang w:bidi="ar"/>
        </w:rPr>
        <w:t>六</w:t>
      </w:r>
      <w:proofErr w:type="gramStart"/>
      <w:r w:rsidRPr="00333EE3">
        <w:rPr>
          <w:rFonts w:ascii="Times New Roman" w:eastAsia="宋体" w:hAnsi="Times New Roman" w:cs="Times New Roman"/>
          <w:sz w:val="28"/>
          <w:szCs w:val="28"/>
          <w:lang w:bidi="ar"/>
        </w:rPr>
        <w:t>价铬外其它</w:t>
      </w:r>
      <w:proofErr w:type="gramEnd"/>
      <w:r w:rsidRPr="00333EE3">
        <w:rPr>
          <w:rFonts w:ascii="Times New Roman" w:eastAsia="宋体" w:hAnsi="Times New Roman" w:cs="Times New Roman"/>
          <w:sz w:val="28"/>
          <w:szCs w:val="28"/>
          <w:lang w:bidi="ar"/>
        </w:rPr>
        <w:t>6</w:t>
      </w:r>
      <w:r w:rsidRPr="00333EE3">
        <w:rPr>
          <w:rFonts w:ascii="Times New Roman" w:eastAsia="宋体" w:hAnsi="Times New Roman" w:cs="Times New Roman"/>
          <w:sz w:val="28"/>
          <w:szCs w:val="28"/>
          <w:lang w:bidi="ar"/>
        </w:rPr>
        <w:t>项均有检出，测定值均不超过第一类用地筛选值</w:t>
      </w:r>
      <w:r w:rsidRPr="00333EE3">
        <w:rPr>
          <w:rFonts w:ascii="Times New Roman" w:eastAsia="宋体" w:hAnsi="Times New Roman" w:cs="Times New Roman"/>
          <w:bCs/>
          <w:sz w:val="28"/>
          <w:szCs w:val="28"/>
          <w:lang w:bidi="ar"/>
        </w:rPr>
        <w:t>；土壤样品（含对照及补充监测点位）</w:t>
      </w:r>
      <w:r w:rsidRPr="00333EE3">
        <w:rPr>
          <w:rFonts w:ascii="Times New Roman" w:eastAsia="宋体" w:hAnsi="Times New Roman" w:cs="Times New Roman"/>
          <w:sz w:val="28"/>
          <w:szCs w:val="28"/>
          <w:lang w:bidi="ar"/>
        </w:rPr>
        <w:t>共检测</w:t>
      </w:r>
      <w:r w:rsidRPr="00333EE3">
        <w:rPr>
          <w:rFonts w:ascii="Times New Roman" w:eastAsia="宋体" w:hAnsi="Times New Roman" w:cs="Times New Roman" w:hint="eastAsia"/>
          <w:sz w:val="28"/>
          <w:szCs w:val="28"/>
          <w:lang w:bidi="ar"/>
        </w:rPr>
        <w:t>27</w:t>
      </w:r>
      <w:r w:rsidRPr="00333EE3">
        <w:rPr>
          <w:rFonts w:ascii="Times New Roman" w:eastAsia="宋体" w:hAnsi="Times New Roman" w:cs="Times New Roman"/>
          <w:sz w:val="28"/>
          <w:szCs w:val="28"/>
          <w:lang w:bidi="ar"/>
        </w:rPr>
        <w:t>项</w:t>
      </w:r>
      <w:r w:rsidRPr="00333EE3">
        <w:rPr>
          <w:rFonts w:ascii="Times New Roman" w:eastAsia="宋体" w:hAnsi="Times New Roman" w:cs="Times New Roman"/>
          <w:sz w:val="28"/>
          <w:szCs w:val="28"/>
          <w:lang w:bidi="ar"/>
        </w:rPr>
        <w:t>VOCs</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hint="eastAsia"/>
          <w:sz w:val="28"/>
          <w:szCs w:val="28"/>
          <w:lang w:bidi="ar"/>
        </w:rPr>
        <w:t>27</w:t>
      </w:r>
      <w:r w:rsidRPr="00333EE3">
        <w:rPr>
          <w:rFonts w:ascii="Times New Roman" w:eastAsia="宋体" w:hAnsi="Times New Roman" w:cs="Times New Roman"/>
          <w:sz w:val="28"/>
          <w:szCs w:val="28"/>
          <w:lang w:bidi="ar"/>
        </w:rPr>
        <w:t>项</w:t>
      </w:r>
      <w:r w:rsidRPr="00333EE3">
        <w:rPr>
          <w:rFonts w:ascii="Times New Roman" w:eastAsia="宋体" w:hAnsi="Times New Roman" w:cs="Times New Roman"/>
          <w:sz w:val="28"/>
          <w:szCs w:val="28"/>
          <w:lang w:bidi="ar"/>
        </w:rPr>
        <w:t>VOCs</w:t>
      </w:r>
      <w:r w:rsidRPr="00333EE3">
        <w:rPr>
          <w:rFonts w:ascii="Times New Roman" w:eastAsia="宋体" w:hAnsi="Times New Roman" w:cs="Times New Roman"/>
          <w:sz w:val="28"/>
          <w:szCs w:val="28"/>
          <w:lang w:bidi="ar"/>
        </w:rPr>
        <w:t>均未检出；土壤样品</w:t>
      </w:r>
      <w:r w:rsidRPr="00333EE3">
        <w:rPr>
          <w:rFonts w:ascii="Times New Roman" w:eastAsia="宋体" w:hAnsi="Times New Roman" w:cs="Times New Roman"/>
          <w:bCs/>
          <w:sz w:val="28"/>
          <w:szCs w:val="28"/>
          <w:lang w:bidi="ar"/>
        </w:rPr>
        <w:t>（含对照及补充监测点位）</w:t>
      </w:r>
      <w:r w:rsidRPr="00333EE3">
        <w:rPr>
          <w:rFonts w:ascii="Times New Roman" w:eastAsia="宋体" w:hAnsi="Times New Roman" w:cs="Times New Roman"/>
          <w:sz w:val="28"/>
          <w:szCs w:val="28"/>
          <w:lang w:bidi="ar"/>
        </w:rPr>
        <w:t>共检测</w:t>
      </w:r>
      <w:r w:rsidRPr="00333EE3">
        <w:rPr>
          <w:rFonts w:ascii="Times New Roman" w:eastAsia="宋体" w:hAnsi="Times New Roman" w:cs="Times New Roman" w:hint="eastAsia"/>
          <w:sz w:val="28"/>
          <w:szCs w:val="28"/>
          <w:lang w:bidi="ar"/>
        </w:rPr>
        <w:t>22</w:t>
      </w:r>
      <w:r w:rsidRPr="00333EE3">
        <w:rPr>
          <w:rFonts w:ascii="Times New Roman" w:eastAsia="宋体" w:hAnsi="Times New Roman" w:cs="Times New Roman"/>
          <w:sz w:val="28"/>
          <w:szCs w:val="28"/>
          <w:lang w:bidi="ar"/>
        </w:rPr>
        <w:t>项</w:t>
      </w:r>
      <w:r w:rsidRPr="00333EE3">
        <w:rPr>
          <w:rFonts w:ascii="Times New Roman" w:eastAsia="宋体" w:hAnsi="Times New Roman" w:cs="Times New Roman"/>
          <w:sz w:val="28"/>
          <w:szCs w:val="28"/>
          <w:lang w:bidi="ar"/>
        </w:rPr>
        <w:t>SVOCs</w:t>
      </w:r>
      <w:r w:rsidRPr="00333EE3">
        <w:rPr>
          <w:rFonts w:ascii="Times New Roman" w:eastAsia="宋体" w:hAnsi="Times New Roman" w:cs="Times New Roman"/>
          <w:sz w:val="28"/>
          <w:szCs w:val="28"/>
          <w:lang w:bidi="ar"/>
        </w:rPr>
        <w:t>，共检出</w:t>
      </w:r>
      <w:r w:rsidRPr="00333EE3">
        <w:rPr>
          <w:rFonts w:ascii="Times New Roman" w:eastAsia="宋体" w:hAnsi="Times New Roman" w:cs="Times New Roman"/>
          <w:sz w:val="28"/>
          <w:szCs w:val="28"/>
          <w:lang w:bidi="ar"/>
        </w:rPr>
        <w:t>1</w:t>
      </w:r>
      <w:r w:rsidRPr="00333EE3">
        <w:rPr>
          <w:rFonts w:ascii="Times New Roman" w:eastAsia="宋体" w:hAnsi="Times New Roman" w:cs="Times New Roman" w:hint="eastAsia"/>
          <w:sz w:val="28"/>
          <w:szCs w:val="28"/>
          <w:lang w:bidi="ar"/>
        </w:rPr>
        <w:t>2</w:t>
      </w:r>
      <w:r w:rsidRPr="00333EE3">
        <w:rPr>
          <w:rFonts w:ascii="Times New Roman" w:eastAsia="宋体" w:hAnsi="Times New Roman" w:cs="Times New Roman"/>
          <w:sz w:val="28"/>
          <w:szCs w:val="28"/>
          <w:lang w:bidi="ar"/>
        </w:rPr>
        <w:t>项（苯并</w:t>
      </w:r>
      <w:r w:rsidRPr="00333EE3">
        <w:rPr>
          <w:rFonts w:ascii="Times New Roman" w:eastAsia="宋体" w:hAnsi="Times New Roman" w:cs="Times New Roman"/>
          <w:sz w:val="28"/>
          <w:szCs w:val="28"/>
          <w:lang w:bidi="ar"/>
        </w:rPr>
        <w:t>[a]</w:t>
      </w:r>
      <w:proofErr w:type="gramStart"/>
      <w:r w:rsidRPr="00333EE3">
        <w:rPr>
          <w:rFonts w:ascii="Times New Roman" w:eastAsia="宋体" w:hAnsi="Times New Roman" w:cs="Times New Roman"/>
          <w:sz w:val="28"/>
          <w:szCs w:val="28"/>
          <w:lang w:bidi="ar"/>
        </w:rPr>
        <w:t>蒽</w:t>
      </w:r>
      <w:proofErr w:type="gramEnd"/>
      <w:r w:rsidRPr="00333EE3">
        <w:rPr>
          <w:rFonts w:ascii="Times New Roman" w:eastAsia="宋体" w:hAnsi="Times New Roman" w:cs="Times New Roman"/>
          <w:sz w:val="28"/>
          <w:szCs w:val="28"/>
          <w:lang w:bidi="ar"/>
        </w:rPr>
        <w:t>、苯并</w:t>
      </w:r>
      <w:r w:rsidRPr="00333EE3">
        <w:rPr>
          <w:rFonts w:ascii="Times New Roman" w:eastAsia="宋体" w:hAnsi="Times New Roman" w:cs="Times New Roman"/>
          <w:sz w:val="28"/>
          <w:szCs w:val="28"/>
          <w:lang w:bidi="ar"/>
        </w:rPr>
        <w:t>[a]</w:t>
      </w:r>
      <w:proofErr w:type="gramStart"/>
      <w:r w:rsidRPr="00333EE3">
        <w:rPr>
          <w:rFonts w:ascii="Times New Roman" w:eastAsia="宋体" w:hAnsi="Times New Roman" w:cs="Times New Roman"/>
          <w:sz w:val="28"/>
          <w:szCs w:val="28"/>
          <w:lang w:bidi="ar"/>
        </w:rPr>
        <w:t>芘</w:t>
      </w:r>
      <w:proofErr w:type="gramEnd"/>
      <w:r w:rsidRPr="00333EE3">
        <w:rPr>
          <w:rFonts w:ascii="Times New Roman" w:eastAsia="宋体" w:hAnsi="Times New Roman" w:cs="Times New Roman"/>
          <w:sz w:val="28"/>
          <w:szCs w:val="28"/>
          <w:lang w:bidi="ar"/>
        </w:rPr>
        <w:t>、苯并</w:t>
      </w:r>
      <w:r w:rsidRPr="00333EE3">
        <w:rPr>
          <w:rFonts w:ascii="Times New Roman" w:eastAsia="宋体" w:hAnsi="Times New Roman" w:cs="Times New Roman"/>
          <w:sz w:val="28"/>
          <w:szCs w:val="28"/>
          <w:lang w:bidi="ar"/>
        </w:rPr>
        <w:t>[b]</w:t>
      </w:r>
      <w:proofErr w:type="gramStart"/>
      <w:r w:rsidRPr="00333EE3">
        <w:rPr>
          <w:rFonts w:ascii="Times New Roman" w:eastAsia="宋体" w:hAnsi="Times New Roman" w:cs="Times New Roman"/>
          <w:sz w:val="28"/>
          <w:szCs w:val="28"/>
          <w:lang w:bidi="ar"/>
        </w:rPr>
        <w:t>荧蒽</w:t>
      </w:r>
      <w:proofErr w:type="gramEnd"/>
      <w:r w:rsidRPr="00333EE3">
        <w:rPr>
          <w:rFonts w:ascii="Times New Roman" w:eastAsia="宋体" w:hAnsi="Times New Roman" w:cs="Times New Roman"/>
          <w:sz w:val="28"/>
          <w:szCs w:val="28"/>
          <w:lang w:bidi="ar"/>
        </w:rPr>
        <w:t>、苯并</w:t>
      </w:r>
      <w:r w:rsidRPr="00333EE3">
        <w:rPr>
          <w:rFonts w:ascii="Times New Roman" w:eastAsia="宋体" w:hAnsi="Times New Roman" w:cs="Times New Roman"/>
          <w:sz w:val="28"/>
          <w:szCs w:val="28"/>
          <w:lang w:bidi="ar"/>
        </w:rPr>
        <w:t>[k]</w:t>
      </w:r>
      <w:proofErr w:type="gramStart"/>
      <w:r w:rsidRPr="00333EE3">
        <w:rPr>
          <w:rFonts w:ascii="Times New Roman" w:eastAsia="宋体" w:hAnsi="Times New Roman" w:cs="Times New Roman"/>
          <w:sz w:val="28"/>
          <w:szCs w:val="28"/>
          <w:lang w:bidi="ar"/>
        </w:rPr>
        <w:t>荧蒽</w:t>
      </w:r>
      <w:proofErr w:type="gramEnd"/>
      <w:r w:rsidRPr="00333EE3">
        <w:rPr>
          <w:rFonts w:ascii="Times New Roman" w:eastAsia="宋体" w:hAnsi="Times New Roman" w:cs="Times New Roman"/>
          <w:sz w:val="28"/>
          <w:szCs w:val="28"/>
          <w:lang w:bidi="ar"/>
        </w:rPr>
        <w:t>、䓛、</w:t>
      </w:r>
      <w:proofErr w:type="gramStart"/>
      <w:r w:rsidRPr="00333EE3">
        <w:rPr>
          <w:rFonts w:ascii="Times New Roman" w:eastAsia="宋体" w:hAnsi="Times New Roman" w:cs="Times New Roman"/>
          <w:sz w:val="28"/>
          <w:szCs w:val="28"/>
          <w:lang w:bidi="ar"/>
        </w:rPr>
        <w:t>茚</w:t>
      </w:r>
      <w:proofErr w:type="gramEnd"/>
      <w:r w:rsidRPr="00333EE3">
        <w:rPr>
          <w:rFonts w:ascii="Times New Roman" w:eastAsia="宋体" w:hAnsi="Times New Roman" w:cs="Times New Roman"/>
          <w:sz w:val="28"/>
          <w:szCs w:val="28"/>
          <w:lang w:bidi="ar"/>
        </w:rPr>
        <w:t>并</w:t>
      </w:r>
      <w:r w:rsidRPr="00333EE3">
        <w:rPr>
          <w:rFonts w:ascii="Times New Roman" w:eastAsia="宋体" w:hAnsi="Times New Roman" w:cs="Times New Roman"/>
          <w:sz w:val="28"/>
          <w:szCs w:val="28"/>
          <w:lang w:bidi="ar"/>
        </w:rPr>
        <w:t>[1,2,3-cd]</w:t>
      </w:r>
      <w:proofErr w:type="gramStart"/>
      <w:r w:rsidRPr="00333EE3">
        <w:rPr>
          <w:rFonts w:ascii="Times New Roman" w:eastAsia="宋体" w:hAnsi="Times New Roman" w:cs="Times New Roman"/>
          <w:sz w:val="28"/>
          <w:szCs w:val="28"/>
          <w:lang w:bidi="ar"/>
        </w:rPr>
        <w:lastRenderedPageBreak/>
        <w:t>芘</w:t>
      </w:r>
      <w:proofErr w:type="gramEnd"/>
      <w:r w:rsidRPr="00333EE3">
        <w:rPr>
          <w:rFonts w:ascii="Times New Roman" w:eastAsia="宋体" w:hAnsi="Times New Roman" w:cs="Times New Roman"/>
          <w:sz w:val="28"/>
          <w:szCs w:val="28"/>
          <w:lang w:bidi="ar"/>
        </w:rPr>
        <w:t>、菲、</w:t>
      </w:r>
      <w:proofErr w:type="gramStart"/>
      <w:r w:rsidRPr="00333EE3">
        <w:rPr>
          <w:rFonts w:ascii="Times New Roman" w:eastAsia="宋体" w:hAnsi="Times New Roman" w:cs="Times New Roman"/>
          <w:sz w:val="28"/>
          <w:szCs w:val="28"/>
          <w:lang w:bidi="ar"/>
        </w:rPr>
        <w:t>蒽</w:t>
      </w:r>
      <w:proofErr w:type="gramEnd"/>
      <w:r w:rsidRPr="00333EE3">
        <w:rPr>
          <w:rFonts w:ascii="Times New Roman" w:eastAsia="宋体" w:hAnsi="Times New Roman" w:cs="Times New Roman"/>
          <w:sz w:val="28"/>
          <w:szCs w:val="28"/>
          <w:lang w:bidi="ar"/>
        </w:rPr>
        <w:t>、</w:t>
      </w:r>
      <w:proofErr w:type="gramStart"/>
      <w:r w:rsidRPr="00333EE3">
        <w:rPr>
          <w:rFonts w:ascii="Times New Roman" w:eastAsia="宋体" w:hAnsi="Times New Roman" w:cs="Times New Roman"/>
          <w:sz w:val="28"/>
          <w:szCs w:val="28"/>
          <w:lang w:bidi="ar"/>
        </w:rPr>
        <w:t>荧蒽</w:t>
      </w:r>
      <w:proofErr w:type="gramEnd"/>
      <w:r w:rsidRPr="00333EE3">
        <w:rPr>
          <w:rFonts w:ascii="Times New Roman" w:eastAsia="宋体" w:hAnsi="Times New Roman" w:cs="Times New Roman"/>
          <w:sz w:val="28"/>
          <w:szCs w:val="28"/>
          <w:lang w:bidi="ar"/>
        </w:rPr>
        <w:t>、</w:t>
      </w:r>
      <w:proofErr w:type="gramStart"/>
      <w:r w:rsidRPr="00333EE3">
        <w:rPr>
          <w:rFonts w:ascii="Times New Roman" w:eastAsia="宋体" w:hAnsi="Times New Roman" w:cs="Times New Roman"/>
          <w:sz w:val="28"/>
          <w:szCs w:val="28"/>
          <w:lang w:bidi="ar"/>
        </w:rPr>
        <w:t>芘</w:t>
      </w:r>
      <w:proofErr w:type="gramEnd"/>
      <w:r w:rsidRPr="00333EE3">
        <w:rPr>
          <w:rFonts w:ascii="Times New Roman" w:eastAsia="宋体" w:hAnsi="Times New Roman" w:cs="Times New Roman"/>
          <w:sz w:val="28"/>
          <w:szCs w:val="28"/>
          <w:lang w:bidi="ar"/>
        </w:rPr>
        <w:t>、苯并</w:t>
      </w:r>
      <w:r w:rsidRPr="00333EE3">
        <w:rPr>
          <w:rFonts w:ascii="Times New Roman" w:eastAsia="宋体" w:hAnsi="Times New Roman" w:cs="Times New Roman"/>
          <w:sz w:val="28"/>
          <w:szCs w:val="28"/>
          <w:lang w:bidi="ar"/>
        </w:rPr>
        <w:t>[</w:t>
      </w:r>
      <w:proofErr w:type="spellStart"/>
      <w:r w:rsidRPr="00333EE3">
        <w:rPr>
          <w:rFonts w:ascii="Times New Roman" w:eastAsia="宋体" w:hAnsi="Times New Roman" w:cs="Times New Roman"/>
          <w:sz w:val="28"/>
          <w:szCs w:val="28"/>
          <w:lang w:bidi="ar"/>
        </w:rPr>
        <w:t>ghi</w:t>
      </w:r>
      <w:proofErr w:type="spellEnd"/>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苝）和</w:t>
      </w:r>
      <w:proofErr w:type="gramStart"/>
      <w:r w:rsidRPr="00333EE3">
        <w:rPr>
          <w:rFonts w:ascii="Times New Roman" w:eastAsia="宋体" w:hAnsi="Times New Roman" w:cs="Times New Roman" w:hint="eastAsia"/>
          <w:sz w:val="28"/>
          <w:szCs w:val="28"/>
          <w:lang w:bidi="ar"/>
        </w:rPr>
        <w:t>邻苯</w:t>
      </w:r>
      <w:proofErr w:type="gramEnd"/>
      <w:r w:rsidRPr="00333EE3">
        <w:rPr>
          <w:rFonts w:ascii="Times New Roman" w:eastAsia="宋体" w:hAnsi="Times New Roman" w:cs="Times New Roman" w:hint="eastAsia"/>
          <w:sz w:val="28"/>
          <w:szCs w:val="28"/>
          <w:lang w:bidi="ar"/>
        </w:rPr>
        <w:t>二甲酸二</w:t>
      </w:r>
      <w:r w:rsidRPr="00333EE3">
        <w:rPr>
          <w:rFonts w:ascii="Times New Roman" w:eastAsia="宋体" w:hAnsi="Times New Roman" w:cs="Times New Roman" w:hint="eastAsia"/>
          <w:sz w:val="28"/>
          <w:szCs w:val="28"/>
          <w:lang w:bidi="ar"/>
        </w:rPr>
        <w:t>(2-</w:t>
      </w:r>
      <w:r w:rsidRPr="00333EE3">
        <w:rPr>
          <w:rFonts w:ascii="Times New Roman" w:eastAsia="宋体" w:hAnsi="Times New Roman" w:cs="Times New Roman" w:hint="eastAsia"/>
          <w:sz w:val="28"/>
          <w:szCs w:val="28"/>
          <w:lang w:bidi="ar"/>
        </w:rPr>
        <w:t>乙</w:t>
      </w:r>
      <w:proofErr w:type="gramStart"/>
      <w:r w:rsidRPr="00333EE3">
        <w:rPr>
          <w:rFonts w:ascii="Times New Roman" w:eastAsia="宋体" w:hAnsi="Times New Roman" w:cs="Times New Roman" w:hint="eastAsia"/>
          <w:sz w:val="28"/>
          <w:szCs w:val="28"/>
          <w:lang w:bidi="ar"/>
        </w:rPr>
        <w:t>基己基</w:t>
      </w:r>
      <w:proofErr w:type="gramEnd"/>
      <w:r w:rsidRPr="00333EE3">
        <w:rPr>
          <w:rFonts w:ascii="Times New Roman" w:eastAsia="宋体" w:hAnsi="Times New Roman" w:cs="Times New Roman" w:hint="eastAsia"/>
          <w:sz w:val="28"/>
          <w:szCs w:val="28"/>
          <w:lang w:bidi="ar"/>
        </w:rPr>
        <w:t>）酯</w:t>
      </w:r>
      <w:r w:rsidRPr="00333EE3">
        <w:rPr>
          <w:rFonts w:ascii="Times New Roman" w:eastAsia="宋体" w:hAnsi="Times New Roman" w:cs="Times New Roman"/>
          <w:sz w:val="28"/>
          <w:szCs w:val="28"/>
          <w:lang w:bidi="ar"/>
        </w:rPr>
        <w:t>），其中苯并</w:t>
      </w:r>
      <w:r w:rsidRPr="00333EE3">
        <w:rPr>
          <w:rFonts w:ascii="Times New Roman" w:eastAsia="宋体" w:hAnsi="Times New Roman" w:cs="Times New Roman"/>
          <w:sz w:val="28"/>
          <w:szCs w:val="28"/>
          <w:lang w:bidi="ar"/>
        </w:rPr>
        <w:t>[a]</w:t>
      </w:r>
      <w:proofErr w:type="gramStart"/>
      <w:r w:rsidRPr="00333EE3">
        <w:rPr>
          <w:rFonts w:ascii="Times New Roman" w:eastAsia="宋体" w:hAnsi="Times New Roman" w:cs="Times New Roman"/>
          <w:sz w:val="28"/>
          <w:szCs w:val="28"/>
          <w:lang w:bidi="ar"/>
        </w:rPr>
        <w:t>蒽</w:t>
      </w:r>
      <w:proofErr w:type="gramEnd"/>
      <w:r w:rsidRPr="00333EE3">
        <w:rPr>
          <w:rFonts w:ascii="Times New Roman" w:eastAsia="宋体" w:hAnsi="Times New Roman" w:cs="Times New Roman"/>
          <w:sz w:val="28"/>
          <w:szCs w:val="28"/>
          <w:lang w:bidi="ar"/>
        </w:rPr>
        <w:t>、苯并</w:t>
      </w:r>
      <w:r w:rsidRPr="00333EE3">
        <w:rPr>
          <w:rFonts w:ascii="Times New Roman" w:eastAsia="宋体" w:hAnsi="Times New Roman" w:cs="Times New Roman"/>
          <w:sz w:val="28"/>
          <w:szCs w:val="28"/>
          <w:lang w:bidi="ar"/>
        </w:rPr>
        <w:t>[a]</w:t>
      </w:r>
      <w:proofErr w:type="gramStart"/>
      <w:r w:rsidRPr="00333EE3">
        <w:rPr>
          <w:rFonts w:ascii="Times New Roman" w:eastAsia="宋体" w:hAnsi="Times New Roman" w:cs="Times New Roman"/>
          <w:sz w:val="28"/>
          <w:szCs w:val="28"/>
          <w:lang w:bidi="ar"/>
        </w:rPr>
        <w:t>芘</w:t>
      </w:r>
      <w:proofErr w:type="gramEnd"/>
      <w:r w:rsidRPr="00333EE3">
        <w:rPr>
          <w:rFonts w:ascii="Times New Roman" w:eastAsia="宋体" w:hAnsi="Times New Roman" w:cs="Times New Roman"/>
          <w:sz w:val="28"/>
          <w:szCs w:val="28"/>
          <w:lang w:bidi="ar"/>
        </w:rPr>
        <w:t>、苯并</w:t>
      </w:r>
      <w:r w:rsidRPr="00333EE3">
        <w:rPr>
          <w:rFonts w:ascii="Times New Roman" w:eastAsia="宋体" w:hAnsi="Times New Roman" w:cs="Times New Roman"/>
          <w:sz w:val="28"/>
          <w:szCs w:val="28"/>
          <w:lang w:bidi="ar"/>
        </w:rPr>
        <w:t>[b]</w:t>
      </w:r>
      <w:proofErr w:type="gramStart"/>
      <w:r w:rsidRPr="00333EE3">
        <w:rPr>
          <w:rFonts w:ascii="Times New Roman" w:eastAsia="宋体" w:hAnsi="Times New Roman" w:cs="Times New Roman"/>
          <w:sz w:val="28"/>
          <w:szCs w:val="28"/>
          <w:lang w:bidi="ar"/>
        </w:rPr>
        <w:t>荧蒽</w:t>
      </w:r>
      <w:proofErr w:type="gramEnd"/>
      <w:r w:rsidRPr="00333EE3">
        <w:rPr>
          <w:rFonts w:ascii="Times New Roman" w:eastAsia="宋体" w:hAnsi="Times New Roman" w:cs="Times New Roman"/>
          <w:sz w:val="28"/>
          <w:szCs w:val="28"/>
          <w:lang w:bidi="ar"/>
        </w:rPr>
        <w:t>、苯并</w:t>
      </w:r>
      <w:r w:rsidRPr="00333EE3">
        <w:rPr>
          <w:rFonts w:ascii="Times New Roman" w:eastAsia="宋体" w:hAnsi="Times New Roman" w:cs="Times New Roman"/>
          <w:sz w:val="28"/>
          <w:szCs w:val="28"/>
          <w:lang w:bidi="ar"/>
        </w:rPr>
        <w:t>[k]</w:t>
      </w:r>
      <w:proofErr w:type="gramStart"/>
      <w:r w:rsidRPr="00333EE3">
        <w:rPr>
          <w:rFonts w:ascii="Times New Roman" w:eastAsia="宋体" w:hAnsi="Times New Roman" w:cs="Times New Roman"/>
          <w:sz w:val="28"/>
          <w:szCs w:val="28"/>
          <w:lang w:bidi="ar"/>
        </w:rPr>
        <w:t>荧蒽</w:t>
      </w:r>
      <w:proofErr w:type="gramEnd"/>
      <w:r w:rsidRPr="00333EE3">
        <w:rPr>
          <w:rFonts w:ascii="Times New Roman" w:eastAsia="宋体" w:hAnsi="Times New Roman" w:cs="Times New Roman"/>
          <w:sz w:val="28"/>
          <w:szCs w:val="28"/>
          <w:lang w:bidi="ar"/>
        </w:rPr>
        <w:t>、䓛、</w:t>
      </w:r>
      <w:proofErr w:type="gramStart"/>
      <w:r w:rsidRPr="00333EE3">
        <w:rPr>
          <w:rFonts w:ascii="Times New Roman" w:eastAsia="宋体" w:hAnsi="Times New Roman" w:cs="Times New Roman"/>
          <w:sz w:val="28"/>
          <w:szCs w:val="28"/>
          <w:lang w:bidi="ar"/>
        </w:rPr>
        <w:t>茚</w:t>
      </w:r>
      <w:proofErr w:type="gramEnd"/>
      <w:r w:rsidRPr="00333EE3">
        <w:rPr>
          <w:rFonts w:ascii="Times New Roman" w:eastAsia="宋体" w:hAnsi="Times New Roman" w:cs="Times New Roman"/>
          <w:sz w:val="28"/>
          <w:szCs w:val="28"/>
          <w:lang w:bidi="ar"/>
        </w:rPr>
        <w:t>并</w:t>
      </w:r>
      <w:r w:rsidRPr="00333EE3">
        <w:rPr>
          <w:rFonts w:ascii="Times New Roman" w:eastAsia="宋体" w:hAnsi="Times New Roman" w:cs="Times New Roman"/>
          <w:sz w:val="28"/>
          <w:szCs w:val="28"/>
          <w:lang w:bidi="ar"/>
        </w:rPr>
        <w:t>[1,2,3-cd]</w:t>
      </w:r>
      <w:proofErr w:type="gramStart"/>
      <w:r w:rsidRPr="00333EE3">
        <w:rPr>
          <w:rFonts w:ascii="Times New Roman" w:eastAsia="宋体" w:hAnsi="Times New Roman" w:cs="Times New Roman"/>
          <w:sz w:val="28"/>
          <w:szCs w:val="28"/>
          <w:lang w:bidi="ar"/>
        </w:rPr>
        <w:t>芘</w:t>
      </w:r>
      <w:proofErr w:type="gramEnd"/>
      <w:r w:rsidRPr="00333EE3">
        <w:rPr>
          <w:rFonts w:ascii="Times New Roman" w:eastAsia="宋体" w:hAnsi="Times New Roman" w:cs="Times New Roman"/>
          <w:sz w:val="28"/>
          <w:szCs w:val="28"/>
          <w:lang w:bidi="ar"/>
        </w:rPr>
        <w:t>、</w:t>
      </w:r>
      <w:r w:rsidRPr="00333EE3">
        <w:rPr>
          <w:rFonts w:ascii="Times New Roman" w:eastAsia="宋体" w:hAnsi="Times New Roman" w:cs="Times New Roman" w:hint="eastAsia"/>
          <w:sz w:val="28"/>
          <w:szCs w:val="28"/>
          <w:lang w:bidi="ar"/>
        </w:rPr>
        <w:t>邻苯二甲酸二</w:t>
      </w:r>
      <w:r w:rsidRPr="00333EE3">
        <w:rPr>
          <w:rFonts w:ascii="Times New Roman" w:eastAsia="宋体" w:hAnsi="Times New Roman" w:cs="Times New Roman" w:hint="eastAsia"/>
          <w:sz w:val="28"/>
          <w:szCs w:val="28"/>
          <w:lang w:bidi="ar"/>
        </w:rPr>
        <w:t>(2-</w:t>
      </w:r>
      <w:r w:rsidRPr="00333EE3">
        <w:rPr>
          <w:rFonts w:ascii="Times New Roman" w:eastAsia="宋体" w:hAnsi="Times New Roman" w:cs="Times New Roman" w:hint="eastAsia"/>
          <w:sz w:val="28"/>
          <w:szCs w:val="28"/>
          <w:lang w:bidi="ar"/>
        </w:rPr>
        <w:t>乙</w:t>
      </w:r>
      <w:proofErr w:type="gramStart"/>
      <w:r w:rsidRPr="00333EE3">
        <w:rPr>
          <w:rFonts w:ascii="Times New Roman" w:eastAsia="宋体" w:hAnsi="Times New Roman" w:cs="Times New Roman" w:hint="eastAsia"/>
          <w:sz w:val="28"/>
          <w:szCs w:val="28"/>
          <w:lang w:bidi="ar"/>
        </w:rPr>
        <w:t>基己基</w:t>
      </w:r>
      <w:proofErr w:type="gramEnd"/>
      <w:r w:rsidRPr="00333EE3">
        <w:rPr>
          <w:rFonts w:ascii="Times New Roman" w:eastAsia="宋体" w:hAnsi="Times New Roman" w:cs="Times New Roman" w:hint="eastAsia"/>
          <w:sz w:val="28"/>
          <w:szCs w:val="28"/>
          <w:lang w:bidi="ar"/>
        </w:rPr>
        <w:t>）酯</w:t>
      </w:r>
      <w:r w:rsidRPr="00333EE3">
        <w:rPr>
          <w:rFonts w:ascii="Times New Roman" w:eastAsia="宋体" w:hAnsi="Times New Roman" w:cs="Times New Roman"/>
          <w:sz w:val="28"/>
          <w:szCs w:val="28"/>
          <w:lang w:bidi="ar"/>
        </w:rPr>
        <w:t>测定值均低于</w:t>
      </w:r>
      <w:r w:rsidRPr="00333EE3">
        <w:rPr>
          <w:rFonts w:ascii="Times New Roman" w:eastAsia="宋体" w:hAnsi="Times New Roman" w:cs="Times New Roman"/>
          <w:sz w:val="28"/>
          <w:szCs w:val="28"/>
          <w:lang w:bidi="ar"/>
        </w:rPr>
        <w:t>GB36600-2018</w:t>
      </w:r>
      <w:r w:rsidRPr="00333EE3">
        <w:rPr>
          <w:rFonts w:ascii="Times New Roman" w:eastAsia="宋体" w:hAnsi="Times New Roman" w:cs="Times New Roman"/>
          <w:sz w:val="28"/>
          <w:szCs w:val="28"/>
          <w:lang w:bidi="ar"/>
        </w:rPr>
        <w:t>中的第一类用地筛选值；菲、</w:t>
      </w:r>
      <w:proofErr w:type="gramStart"/>
      <w:r w:rsidRPr="00333EE3">
        <w:rPr>
          <w:rFonts w:ascii="Times New Roman" w:eastAsia="宋体" w:hAnsi="Times New Roman" w:cs="Times New Roman"/>
          <w:sz w:val="28"/>
          <w:szCs w:val="28"/>
          <w:lang w:bidi="ar"/>
        </w:rPr>
        <w:t>荧蒽</w:t>
      </w:r>
      <w:proofErr w:type="gramEnd"/>
      <w:r w:rsidRPr="00333EE3">
        <w:rPr>
          <w:rFonts w:ascii="Times New Roman" w:eastAsia="宋体" w:hAnsi="Times New Roman" w:cs="Times New Roman"/>
          <w:sz w:val="28"/>
          <w:szCs w:val="28"/>
          <w:lang w:bidi="ar"/>
        </w:rPr>
        <w:t>、</w:t>
      </w:r>
      <w:proofErr w:type="gramStart"/>
      <w:r w:rsidRPr="00333EE3">
        <w:rPr>
          <w:rFonts w:ascii="Times New Roman" w:eastAsia="宋体" w:hAnsi="Times New Roman" w:cs="Times New Roman"/>
          <w:sz w:val="28"/>
          <w:szCs w:val="28"/>
          <w:lang w:bidi="ar"/>
        </w:rPr>
        <w:t>芘</w:t>
      </w:r>
      <w:proofErr w:type="gramEnd"/>
      <w:r w:rsidRPr="00333EE3">
        <w:rPr>
          <w:rFonts w:ascii="Times New Roman" w:eastAsia="宋体" w:hAnsi="Times New Roman" w:cs="Times New Roman"/>
          <w:sz w:val="28"/>
          <w:szCs w:val="28"/>
          <w:lang w:bidi="ar"/>
        </w:rPr>
        <w:t>、苯并</w:t>
      </w:r>
      <w:r w:rsidRPr="00333EE3">
        <w:rPr>
          <w:rFonts w:ascii="Times New Roman" w:eastAsia="宋体" w:hAnsi="Times New Roman" w:cs="Times New Roman"/>
          <w:sz w:val="28"/>
          <w:szCs w:val="28"/>
          <w:lang w:bidi="ar"/>
        </w:rPr>
        <w:t>[</w:t>
      </w:r>
      <w:proofErr w:type="spellStart"/>
      <w:r w:rsidRPr="00333EE3">
        <w:rPr>
          <w:rFonts w:ascii="Times New Roman" w:eastAsia="宋体" w:hAnsi="Times New Roman" w:cs="Times New Roman"/>
          <w:sz w:val="28"/>
          <w:szCs w:val="28"/>
          <w:lang w:bidi="ar"/>
        </w:rPr>
        <w:t>ghi</w:t>
      </w:r>
      <w:proofErr w:type="spellEnd"/>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苝、</w:t>
      </w:r>
      <w:proofErr w:type="gramStart"/>
      <w:r w:rsidRPr="00333EE3">
        <w:rPr>
          <w:rFonts w:ascii="Times New Roman" w:eastAsia="宋体" w:hAnsi="Times New Roman" w:cs="Times New Roman"/>
          <w:sz w:val="28"/>
          <w:szCs w:val="28"/>
          <w:lang w:bidi="ar"/>
        </w:rPr>
        <w:t>蒽</w:t>
      </w:r>
      <w:proofErr w:type="gramEnd"/>
      <w:r w:rsidRPr="00333EE3">
        <w:rPr>
          <w:rFonts w:ascii="Times New Roman" w:eastAsia="宋体" w:hAnsi="Times New Roman" w:cs="Times New Roman"/>
          <w:sz w:val="28"/>
          <w:szCs w:val="28"/>
          <w:lang w:bidi="ar"/>
        </w:rPr>
        <w:t>的测定值均低于</w:t>
      </w:r>
      <w:r w:rsidRPr="00333EE3">
        <w:rPr>
          <w:rFonts w:ascii="Times New Roman" w:eastAsia="宋体" w:hAnsi="Times New Roman" w:cs="Times New Roman"/>
          <w:bCs/>
          <w:sz w:val="28"/>
          <w:szCs w:val="28"/>
          <w:lang w:bidi="ar"/>
        </w:rPr>
        <w:t>江西省《建设用地土壤污染风险管控标准（试行）》（</w:t>
      </w:r>
      <w:r w:rsidRPr="00333EE3">
        <w:rPr>
          <w:rFonts w:ascii="Times New Roman" w:eastAsia="宋体" w:hAnsi="Times New Roman" w:cs="Times New Roman"/>
          <w:bCs/>
          <w:sz w:val="28"/>
          <w:szCs w:val="28"/>
          <w:lang w:bidi="ar"/>
        </w:rPr>
        <w:t>DB36/1282-2020</w:t>
      </w:r>
      <w:r w:rsidRPr="00333EE3">
        <w:rPr>
          <w:rFonts w:ascii="Times New Roman" w:eastAsia="宋体" w:hAnsi="Times New Roman" w:cs="Times New Roman"/>
          <w:bCs/>
          <w:sz w:val="28"/>
          <w:szCs w:val="28"/>
          <w:lang w:bidi="ar"/>
        </w:rPr>
        <w:t>）中的第一类用地筛选值；</w:t>
      </w:r>
      <w:r w:rsidRPr="00333EE3">
        <w:rPr>
          <w:rFonts w:ascii="Times New Roman" w:eastAsia="宋体" w:hAnsi="Times New Roman" w:cs="Times New Roman"/>
          <w:sz w:val="28"/>
          <w:szCs w:val="28"/>
          <w:lang w:bidi="ar"/>
        </w:rPr>
        <w:t>土壤样品</w:t>
      </w:r>
      <w:r w:rsidRPr="00333EE3">
        <w:rPr>
          <w:rFonts w:ascii="Times New Roman" w:eastAsia="宋体" w:hAnsi="Times New Roman" w:cs="Times New Roman"/>
          <w:bCs/>
          <w:sz w:val="28"/>
          <w:szCs w:val="28"/>
          <w:lang w:bidi="ar"/>
        </w:rPr>
        <w:t>（含对照及补充监测点位）</w:t>
      </w:r>
      <w:r w:rsidRPr="00333EE3">
        <w:rPr>
          <w:rFonts w:ascii="Times New Roman" w:eastAsia="宋体" w:hAnsi="Times New Roman" w:cs="Times New Roman"/>
          <w:sz w:val="28"/>
          <w:szCs w:val="28"/>
          <w:lang w:bidi="ar"/>
        </w:rPr>
        <w:t>中石油烃（</w:t>
      </w:r>
      <w:r w:rsidRPr="00333EE3">
        <w:rPr>
          <w:rFonts w:ascii="Times New Roman" w:eastAsia="宋体" w:hAnsi="Times New Roman" w:cs="Times New Roman"/>
          <w:sz w:val="28"/>
          <w:szCs w:val="28"/>
          <w:lang w:bidi="ar"/>
        </w:rPr>
        <w:t>C</w:t>
      </w:r>
      <w:r w:rsidRPr="00333EE3">
        <w:rPr>
          <w:rFonts w:ascii="Times New Roman" w:eastAsia="宋体" w:hAnsi="Times New Roman" w:cs="Times New Roman"/>
          <w:sz w:val="28"/>
          <w:szCs w:val="28"/>
          <w:vertAlign w:val="subscript"/>
          <w:lang w:bidi="ar"/>
        </w:rPr>
        <w:t>10</w:t>
      </w:r>
      <w:r w:rsidRPr="00333EE3">
        <w:rPr>
          <w:rFonts w:ascii="Times New Roman" w:eastAsia="宋体" w:hAnsi="Times New Roman" w:cs="Times New Roman"/>
          <w:sz w:val="28"/>
          <w:szCs w:val="28"/>
          <w:lang w:bidi="ar"/>
        </w:rPr>
        <w:t>-C</w:t>
      </w:r>
      <w:r w:rsidRPr="00333EE3">
        <w:rPr>
          <w:rFonts w:ascii="Times New Roman" w:eastAsia="宋体" w:hAnsi="Times New Roman" w:cs="Times New Roman"/>
          <w:sz w:val="28"/>
          <w:szCs w:val="28"/>
          <w:vertAlign w:val="subscript"/>
          <w:lang w:bidi="ar"/>
        </w:rPr>
        <w:t>40</w:t>
      </w:r>
      <w:r w:rsidRPr="00333EE3">
        <w:rPr>
          <w:rFonts w:ascii="Times New Roman" w:eastAsia="宋体" w:hAnsi="Times New Roman" w:cs="Times New Roman"/>
          <w:sz w:val="28"/>
          <w:szCs w:val="28"/>
          <w:lang w:bidi="ar"/>
        </w:rPr>
        <w:t>）有检出，测定值均不超过第一类用地筛选值；土壤样品共检测</w:t>
      </w:r>
      <w:r w:rsidRPr="00333EE3">
        <w:rPr>
          <w:rFonts w:ascii="Times New Roman" w:eastAsia="宋体" w:hAnsi="Times New Roman" w:cs="Times New Roman" w:hint="eastAsia"/>
          <w:sz w:val="28"/>
          <w:szCs w:val="28"/>
          <w:lang w:bidi="ar"/>
        </w:rPr>
        <w:t>16</w:t>
      </w:r>
      <w:r w:rsidRPr="00333EE3">
        <w:rPr>
          <w:rFonts w:ascii="Times New Roman" w:eastAsia="宋体" w:hAnsi="Times New Roman" w:cs="Times New Roman"/>
          <w:sz w:val="28"/>
          <w:szCs w:val="28"/>
          <w:lang w:bidi="ar"/>
        </w:rPr>
        <w:t>项有机农药类，均未检出。</w:t>
      </w:r>
    </w:p>
    <w:p w:rsidR="00067842" w:rsidRDefault="0009453A">
      <w:pPr>
        <w:adjustRightInd w:val="0"/>
        <w:snapToGrid w:val="0"/>
        <w:spacing w:before="100" w:beforeAutospacing="1" w:after="100" w:afterAutospacing="1" w:line="360" w:lineRule="auto"/>
        <w:ind w:firstLineChars="200" w:firstLine="560"/>
        <w:rPr>
          <w:rFonts w:ascii="Times New Roman" w:eastAsia="宋体" w:hAnsi="Times New Roman" w:cs="Times New Roman"/>
          <w:bCs/>
          <w:sz w:val="28"/>
          <w:szCs w:val="28"/>
          <w:lang w:bidi="ar"/>
        </w:rPr>
      </w:pPr>
      <w:r>
        <w:rPr>
          <w:rFonts w:ascii="Times New Roman" w:eastAsia="宋体" w:hAnsi="Times New Roman" w:cs="Times New Roman"/>
          <w:bCs/>
          <w:sz w:val="28"/>
          <w:szCs w:val="28"/>
          <w:lang w:bidi="ar"/>
        </w:rPr>
        <w:t>（</w:t>
      </w:r>
      <w:r>
        <w:rPr>
          <w:rFonts w:ascii="Times New Roman" w:eastAsia="宋体" w:hAnsi="Times New Roman" w:cs="Times New Roman"/>
          <w:bCs/>
          <w:sz w:val="28"/>
          <w:szCs w:val="28"/>
          <w:lang w:bidi="ar"/>
        </w:rPr>
        <w:t>2</w:t>
      </w:r>
      <w:r>
        <w:rPr>
          <w:rFonts w:ascii="Times New Roman" w:eastAsia="宋体" w:hAnsi="Times New Roman" w:cs="Times New Roman"/>
          <w:bCs/>
          <w:sz w:val="28"/>
          <w:szCs w:val="28"/>
          <w:lang w:bidi="ar"/>
        </w:rPr>
        <w:t>）地下水</w:t>
      </w:r>
    </w:p>
    <w:p w:rsidR="00333EE3" w:rsidRPr="00333EE3" w:rsidRDefault="00333EE3" w:rsidP="00333EE3">
      <w:pPr>
        <w:adjustRightInd w:val="0"/>
        <w:snapToGrid w:val="0"/>
        <w:spacing w:before="100" w:beforeAutospacing="1" w:after="100" w:afterAutospacing="1" w:line="360" w:lineRule="auto"/>
        <w:ind w:firstLineChars="200" w:firstLine="560"/>
        <w:rPr>
          <w:rFonts w:ascii="Times New Roman" w:eastAsia="宋体" w:hAnsi="Times New Roman" w:cs="Times New Roman"/>
          <w:sz w:val="28"/>
          <w:szCs w:val="28"/>
          <w:lang w:bidi="ar"/>
        </w:rPr>
      </w:pPr>
      <w:r w:rsidRPr="00333EE3">
        <w:rPr>
          <w:rFonts w:ascii="Times New Roman" w:eastAsia="宋体" w:hAnsi="Times New Roman" w:cs="Times New Roman"/>
          <w:sz w:val="28"/>
          <w:szCs w:val="28"/>
          <w:lang w:bidi="ar"/>
        </w:rPr>
        <w:t>根据检测报告（报告编号：</w:t>
      </w:r>
      <w:r w:rsidRPr="00333EE3">
        <w:rPr>
          <w:rFonts w:ascii="Times New Roman" w:eastAsia="宋体" w:hAnsi="Times New Roman" w:cs="Times New Roman"/>
          <w:sz w:val="28"/>
          <w:szCs w:val="28"/>
          <w:lang w:bidi="ar"/>
        </w:rPr>
        <w:t>20220315H05446XG</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20220415H08922</w:t>
      </w:r>
      <w:r w:rsidRPr="00333EE3">
        <w:rPr>
          <w:rFonts w:ascii="Times New Roman" w:eastAsia="宋体" w:hAnsi="Times New Roman" w:cs="Times New Roman"/>
          <w:sz w:val="28"/>
          <w:szCs w:val="28"/>
          <w:lang w:bidi="ar"/>
        </w:rPr>
        <w:t>），</w:t>
      </w:r>
      <w:proofErr w:type="gramStart"/>
      <w:r w:rsidRPr="00333EE3">
        <w:rPr>
          <w:rFonts w:ascii="Times New Roman" w:eastAsia="宋体" w:hAnsi="Times New Roman" w:cs="Times New Roman"/>
          <w:sz w:val="28"/>
          <w:szCs w:val="28"/>
          <w:lang w:bidi="ar"/>
        </w:rPr>
        <w:t>地块内地</w:t>
      </w:r>
      <w:proofErr w:type="gramEnd"/>
      <w:r w:rsidRPr="00333EE3">
        <w:rPr>
          <w:rFonts w:ascii="Times New Roman" w:eastAsia="宋体" w:hAnsi="Times New Roman" w:cs="Times New Roman"/>
          <w:sz w:val="28"/>
          <w:szCs w:val="28"/>
          <w:lang w:bidi="ar"/>
        </w:rPr>
        <w:t>下水样品</w:t>
      </w:r>
      <w:r w:rsidRPr="00333EE3">
        <w:rPr>
          <w:rFonts w:ascii="Times New Roman" w:eastAsia="宋体" w:hAnsi="Times New Roman" w:cs="Times New Roman"/>
          <w:bCs/>
          <w:sz w:val="28"/>
          <w:szCs w:val="28"/>
          <w:lang w:bidi="ar"/>
        </w:rPr>
        <w:t>（含补充监测点位）</w:t>
      </w:r>
      <w:r w:rsidRPr="00333EE3">
        <w:rPr>
          <w:rFonts w:ascii="Times New Roman" w:eastAsia="宋体" w:hAnsi="Times New Roman" w:cs="Times New Roman"/>
          <w:sz w:val="28"/>
          <w:szCs w:val="28"/>
          <w:lang w:bidi="ar"/>
        </w:rPr>
        <w:t>中</w:t>
      </w:r>
      <w:r w:rsidRPr="00333EE3">
        <w:rPr>
          <w:rFonts w:ascii="Times New Roman" w:eastAsia="宋体" w:hAnsi="Times New Roman" w:cs="Times New Roman"/>
          <w:sz w:val="28"/>
          <w:szCs w:val="28"/>
          <w:lang w:bidi="ar"/>
        </w:rPr>
        <w:t>pH</w:t>
      </w:r>
      <w:r w:rsidRPr="00333EE3">
        <w:rPr>
          <w:rFonts w:ascii="Times New Roman" w:eastAsia="宋体" w:hAnsi="Times New Roman" w:cs="Times New Roman"/>
          <w:sz w:val="28"/>
          <w:szCs w:val="28"/>
          <w:lang w:bidi="ar"/>
        </w:rPr>
        <w:t>值范围为</w:t>
      </w:r>
      <w:r w:rsidRPr="00333EE3">
        <w:rPr>
          <w:rFonts w:ascii="Times New Roman" w:eastAsia="宋体" w:hAnsi="Times New Roman" w:cs="Times New Roman"/>
          <w:sz w:val="28"/>
          <w:szCs w:val="28"/>
          <w:lang w:bidi="ar"/>
        </w:rPr>
        <w:t xml:space="preserve">6.6 ~ </w:t>
      </w:r>
      <w:r w:rsidRPr="00333EE3">
        <w:rPr>
          <w:rFonts w:ascii="Times New Roman" w:eastAsia="宋体" w:hAnsi="Times New Roman" w:cs="Times New Roman" w:hint="eastAsia"/>
          <w:sz w:val="28"/>
          <w:szCs w:val="28"/>
          <w:lang w:bidi="ar"/>
        </w:rPr>
        <w:t>7</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hint="eastAsia"/>
          <w:sz w:val="28"/>
          <w:szCs w:val="28"/>
          <w:lang w:bidi="ar"/>
        </w:rPr>
        <w:t>7</w:t>
      </w:r>
      <w:r w:rsidRPr="00333EE3">
        <w:rPr>
          <w:rFonts w:ascii="Times New Roman" w:eastAsia="宋体" w:hAnsi="Times New Roman" w:cs="Times New Roman"/>
          <w:sz w:val="28"/>
          <w:szCs w:val="28"/>
          <w:lang w:bidi="ar"/>
        </w:rPr>
        <w:t>，对照点位样品（</w:t>
      </w:r>
      <w:r w:rsidRPr="00333EE3">
        <w:rPr>
          <w:rFonts w:ascii="Times New Roman" w:eastAsia="宋体" w:hAnsi="Times New Roman" w:cs="Times New Roman"/>
          <w:sz w:val="28"/>
          <w:szCs w:val="28"/>
          <w:lang w:bidi="ar"/>
        </w:rPr>
        <w:t>CKGW1</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pH</w:t>
      </w:r>
      <w:r w:rsidRPr="00333EE3">
        <w:rPr>
          <w:rFonts w:ascii="Times New Roman" w:eastAsia="宋体" w:hAnsi="Times New Roman" w:cs="Times New Roman"/>
          <w:sz w:val="28"/>
          <w:szCs w:val="28"/>
          <w:lang w:bidi="ar"/>
        </w:rPr>
        <w:t>值为</w:t>
      </w:r>
      <w:r w:rsidRPr="00333EE3">
        <w:rPr>
          <w:rFonts w:ascii="Times New Roman" w:eastAsia="宋体" w:hAnsi="Times New Roman" w:cs="Times New Roman"/>
          <w:sz w:val="28"/>
          <w:szCs w:val="28"/>
          <w:lang w:bidi="ar"/>
        </w:rPr>
        <w:t>6.6</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pH</w:t>
      </w:r>
      <w:r w:rsidRPr="00333EE3">
        <w:rPr>
          <w:rFonts w:ascii="Times New Roman" w:eastAsia="宋体" w:hAnsi="Times New Roman" w:cs="Times New Roman"/>
          <w:sz w:val="28"/>
          <w:szCs w:val="28"/>
          <w:lang w:bidi="ar"/>
        </w:rPr>
        <w:t>值均满足《地下水质量标准》（</w:t>
      </w:r>
      <w:r w:rsidRPr="00333EE3">
        <w:rPr>
          <w:rFonts w:ascii="Times New Roman" w:eastAsia="宋体" w:hAnsi="Times New Roman" w:cs="Times New Roman"/>
          <w:sz w:val="28"/>
          <w:szCs w:val="28"/>
          <w:lang w:bidi="ar"/>
        </w:rPr>
        <w:t>GB/T 14848-2017</w:t>
      </w:r>
      <w:r w:rsidRPr="00333EE3">
        <w:rPr>
          <w:rFonts w:ascii="Times New Roman" w:eastAsia="宋体" w:hAnsi="Times New Roman" w:cs="Times New Roman"/>
          <w:sz w:val="28"/>
          <w:szCs w:val="28"/>
          <w:lang w:bidi="ar"/>
        </w:rPr>
        <w:t>）中</w:t>
      </w:r>
      <w:proofErr w:type="spellStart"/>
      <w:r w:rsidRPr="00333EE3">
        <w:rPr>
          <w:rFonts w:ascii="Times New Roman" w:eastAsia="宋体" w:hAnsi="Times New Roman" w:cs="Times New Roman"/>
          <w:sz w:val="28"/>
          <w:szCs w:val="28"/>
          <w:lang w:bidi="ar"/>
        </w:rPr>
        <w:t>Ⅲ~IV</w:t>
      </w:r>
      <w:proofErr w:type="spellEnd"/>
      <w:r w:rsidRPr="00333EE3">
        <w:rPr>
          <w:rFonts w:ascii="Times New Roman" w:eastAsia="宋体" w:hAnsi="Times New Roman" w:cs="Times New Roman"/>
          <w:sz w:val="28"/>
          <w:szCs w:val="28"/>
          <w:lang w:bidi="ar"/>
        </w:rPr>
        <w:t>类标准；地下水样品（含对照）（仅检测</w:t>
      </w:r>
      <w:r w:rsidRPr="00333EE3">
        <w:rPr>
          <w:rFonts w:ascii="Times New Roman" w:eastAsia="宋体" w:hAnsi="Times New Roman" w:cs="Times New Roman" w:hint="eastAsia"/>
          <w:sz w:val="28"/>
          <w:szCs w:val="28"/>
          <w:lang w:bidi="ar"/>
        </w:rPr>
        <w:t>GW5</w:t>
      </w:r>
      <w:r w:rsidRPr="00333EE3">
        <w:rPr>
          <w:rFonts w:ascii="Times New Roman" w:eastAsia="宋体" w:hAnsi="Times New Roman" w:cs="Times New Roman" w:hint="eastAsia"/>
          <w:sz w:val="28"/>
          <w:szCs w:val="28"/>
          <w:lang w:bidi="ar"/>
        </w:rPr>
        <w:t>和</w:t>
      </w:r>
      <w:r w:rsidRPr="00333EE3">
        <w:rPr>
          <w:rFonts w:ascii="Times New Roman" w:eastAsia="宋体" w:hAnsi="Times New Roman" w:cs="Times New Roman" w:hint="eastAsia"/>
          <w:sz w:val="28"/>
          <w:szCs w:val="28"/>
          <w:lang w:bidi="ar"/>
        </w:rPr>
        <w:t>CKGW1</w:t>
      </w:r>
      <w:r w:rsidRPr="00333EE3">
        <w:rPr>
          <w:rFonts w:ascii="Times New Roman" w:eastAsia="宋体" w:hAnsi="Times New Roman" w:cs="Times New Roman" w:hint="eastAsia"/>
          <w:sz w:val="28"/>
          <w:szCs w:val="28"/>
          <w:lang w:bidi="ar"/>
        </w:rPr>
        <w:t>点位样品</w:t>
      </w:r>
      <w:r w:rsidRPr="00333EE3">
        <w:rPr>
          <w:rFonts w:ascii="Times New Roman" w:eastAsia="宋体" w:hAnsi="Times New Roman" w:cs="Times New Roman"/>
          <w:sz w:val="28"/>
          <w:szCs w:val="28"/>
          <w:lang w:bidi="ar"/>
        </w:rPr>
        <w:t>）中氨氮、总氮、总磷、高锰酸盐指数均有检出，氨氮、高锰酸盐指数测定值均满足《地下水质量标准》（</w:t>
      </w:r>
      <w:r w:rsidRPr="00333EE3">
        <w:rPr>
          <w:rFonts w:ascii="Times New Roman" w:eastAsia="宋体" w:hAnsi="Times New Roman" w:cs="Times New Roman"/>
          <w:sz w:val="28"/>
          <w:szCs w:val="28"/>
          <w:lang w:bidi="ar"/>
        </w:rPr>
        <w:t>GB/T 14848-2017</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IV</w:t>
      </w:r>
      <w:r w:rsidRPr="00333EE3">
        <w:rPr>
          <w:rFonts w:ascii="Times New Roman" w:eastAsia="宋体" w:hAnsi="Times New Roman" w:cs="Times New Roman"/>
          <w:sz w:val="28"/>
          <w:szCs w:val="28"/>
          <w:lang w:bidi="ar"/>
        </w:rPr>
        <w:t>类标准；总氮、总磷测定值均满足《地表水环境质量标准》</w:t>
      </w:r>
      <w:r w:rsidRPr="00333EE3">
        <w:rPr>
          <w:rFonts w:ascii="Times New Roman" w:eastAsia="宋体" w:hAnsi="Times New Roman" w:cs="Times New Roman"/>
          <w:sz w:val="28"/>
          <w:szCs w:val="28"/>
          <w:lang w:bidi="ar"/>
        </w:rPr>
        <w:t xml:space="preserve"> </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GB3838-2002</w:t>
      </w:r>
      <w:r w:rsidRPr="00333EE3">
        <w:rPr>
          <w:rFonts w:ascii="Times New Roman" w:eastAsia="宋体" w:hAnsi="Times New Roman" w:cs="Times New Roman"/>
          <w:sz w:val="28"/>
          <w:szCs w:val="28"/>
          <w:lang w:bidi="ar"/>
        </w:rPr>
        <w:t>）地表水环境质量</w:t>
      </w:r>
      <w:r w:rsidRPr="00333EE3">
        <w:rPr>
          <w:rFonts w:ascii="Times New Roman" w:eastAsia="宋体" w:hAnsi="Times New Roman" w:cs="Times New Roman"/>
          <w:sz w:val="28"/>
          <w:szCs w:val="28"/>
          <w:lang w:bidi="ar"/>
        </w:rPr>
        <w:t>Ⅳ</w:t>
      </w:r>
      <w:r w:rsidRPr="00333EE3">
        <w:rPr>
          <w:rFonts w:ascii="Times New Roman" w:eastAsia="宋体" w:hAnsi="Times New Roman" w:cs="Times New Roman"/>
          <w:sz w:val="28"/>
          <w:szCs w:val="28"/>
          <w:lang w:bidi="ar"/>
        </w:rPr>
        <w:t>类标准；地下水样品（</w:t>
      </w:r>
      <w:r w:rsidRPr="00333EE3">
        <w:rPr>
          <w:rFonts w:ascii="Times New Roman" w:eastAsia="宋体" w:hAnsi="Times New Roman" w:cs="Times New Roman"/>
          <w:bCs/>
          <w:sz w:val="28"/>
          <w:szCs w:val="28"/>
          <w:lang w:bidi="ar"/>
        </w:rPr>
        <w:t>含对照及补充监测点位</w:t>
      </w:r>
      <w:r w:rsidRPr="00333EE3">
        <w:rPr>
          <w:rFonts w:ascii="Times New Roman" w:eastAsia="宋体" w:hAnsi="Times New Roman" w:cs="Times New Roman"/>
          <w:sz w:val="28"/>
          <w:szCs w:val="28"/>
          <w:lang w:bidi="ar"/>
        </w:rPr>
        <w:t>）共检测</w:t>
      </w:r>
      <w:r w:rsidRPr="00333EE3">
        <w:rPr>
          <w:rFonts w:ascii="Times New Roman" w:eastAsia="宋体" w:hAnsi="Times New Roman" w:cs="Times New Roman"/>
          <w:sz w:val="28"/>
          <w:szCs w:val="28"/>
          <w:lang w:bidi="ar"/>
        </w:rPr>
        <w:t>7</w:t>
      </w:r>
      <w:r w:rsidRPr="00333EE3">
        <w:rPr>
          <w:rFonts w:ascii="Times New Roman" w:eastAsia="宋体" w:hAnsi="Times New Roman" w:cs="Times New Roman"/>
          <w:sz w:val="28"/>
          <w:szCs w:val="28"/>
          <w:lang w:bidi="ar"/>
        </w:rPr>
        <w:t>项重金属和无机物（铜、铅、镍、镉、砷、汞、六价铬），其中六</w:t>
      </w:r>
      <w:proofErr w:type="gramStart"/>
      <w:r w:rsidRPr="00333EE3">
        <w:rPr>
          <w:rFonts w:ascii="Times New Roman" w:eastAsia="宋体" w:hAnsi="Times New Roman" w:cs="Times New Roman"/>
          <w:sz w:val="28"/>
          <w:szCs w:val="28"/>
          <w:lang w:bidi="ar"/>
        </w:rPr>
        <w:t>价铬未检出</w:t>
      </w:r>
      <w:proofErr w:type="gramEnd"/>
      <w:r w:rsidRPr="00333EE3">
        <w:rPr>
          <w:rFonts w:ascii="Times New Roman" w:eastAsia="宋体" w:hAnsi="Times New Roman" w:cs="Times New Roman"/>
          <w:sz w:val="28"/>
          <w:szCs w:val="28"/>
          <w:lang w:bidi="ar"/>
        </w:rPr>
        <w:t>，其它</w:t>
      </w:r>
      <w:r w:rsidRPr="00333EE3">
        <w:rPr>
          <w:rFonts w:ascii="Times New Roman" w:eastAsia="宋体" w:hAnsi="Times New Roman" w:cs="Times New Roman"/>
          <w:sz w:val="28"/>
          <w:szCs w:val="28"/>
          <w:lang w:bidi="ar"/>
        </w:rPr>
        <w:t>6</w:t>
      </w:r>
      <w:r w:rsidRPr="00333EE3">
        <w:rPr>
          <w:rFonts w:ascii="Times New Roman" w:eastAsia="宋体" w:hAnsi="Times New Roman" w:cs="Times New Roman"/>
          <w:sz w:val="28"/>
          <w:szCs w:val="28"/>
          <w:lang w:bidi="ar"/>
        </w:rPr>
        <w:t>项重金属和无机物有检出，测定值均不超过</w:t>
      </w:r>
      <w:r w:rsidRPr="00333EE3">
        <w:rPr>
          <w:rFonts w:ascii="Times New Roman" w:eastAsia="宋体" w:hAnsi="Times New Roman" w:cs="Times New Roman"/>
          <w:sz w:val="28"/>
          <w:szCs w:val="28"/>
          <w:lang w:bidi="ar"/>
        </w:rPr>
        <w:t>IV</w:t>
      </w:r>
      <w:r w:rsidRPr="00333EE3">
        <w:rPr>
          <w:rFonts w:ascii="Times New Roman" w:eastAsia="宋体" w:hAnsi="Times New Roman" w:cs="Times New Roman"/>
          <w:sz w:val="28"/>
          <w:szCs w:val="28"/>
          <w:lang w:bidi="ar"/>
        </w:rPr>
        <w:t>类标准限值；地下水样品（</w:t>
      </w:r>
      <w:r w:rsidRPr="00333EE3">
        <w:rPr>
          <w:rFonts w:ascii="Times New Roman" w:eastAsia="宋体" w:hAnsi="Times New Roman" w:cs="Times New Roman"/>
          <w:bCs/>
          <w:sz w:val="28"/>
          <w:szCs w:val="28"/>
          <w:lang w:bidi="ar"/>
        </w:rPr>
        <w:t>含对照及补充监测点位</w:t>
      </w:r>
      <w:r w:rsidRPr="00333EE3">
        <w:rPr>
          <w:rFonts w:ascii="Times New Roman" w:eastAsia="宋体" w:hAnsi="Times New Roman" w:cs="Times New Roman"/>
          <w:sz w:val="28"/>
          <w:szCs w:val="28"/>
          <w:lang w:bidi="ar"/>
        </w:rPr>
        <w:t>）共检测</w:t>
      </w:r>
      <w:r w:rsidRPr="00333EE3">
        <w:rPr>
          <w:rFonts w:ascii="Times New Roman" w:eastAsia="宋体" w:hAnsi="Times New Roman" w:cs="Times New Roman" w:hint="eastAsia"/>
          <w:sz w:val="28"/>
          <w:szCs w:val="28"/>
          <w:lang w:bidi="ar"/>
        </w:rPr>
        <w:t>27</w:t>
      </w:r>
      <w:r w:rsidRPr="00333EE3">
        <w:rPr>
          <w:rFonts w:ascii="Times New Roman" w:eastAsia="宋体" w:hAnsi="Times New Roman" w:cs="Times New Roman"/>
          <w:sz w:val="28"/>
          <w:szCs w:val="28"/>
          <w:lang w:bidi="ar"/>
        </w:rPr>
        <w:t>项</w:t>
      </w:r>
      <w:r w:rsidRPr="00333EE3">
        <w:rPr>
          <w:rFonts w:ascii="Times New Roman" w:eastAsia="宋体" w:hAnsi="Times New Roman" w:cs="Times New Roman"/>
          <w:sz w:val="28"/>
          <w:szCs w:val="28"/>
          <w:lang w:bidi="ar"/>
        </w:rPr>
        <w:t>VOCs</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hint="eastAsia"/>
          <w:sz w:val="28"/>
          <w:szCs w:val="28"/>
          <w:lang w:bidi="ar"/>
        </w:rPr>
        <w:t>27</w:t>
      </w:r>
      <w:r w:rsidRPr="00333EE3">
        <w:rPr>
          <w:rFonts w:ascii="Times New Roman" w:eastAsia="宋体" w:hAnsi="Times New Roman" w:cs="Times New Roman"/>
          <w:sz w:val="28"/>
          <w:szCs w:val="28"/>
          <w:lang w:bidi="ar"/>
        </w:rPr>
        <w:t>项</w:t>
      </w:r>
      <w:r w:rsidRPr="00333EE3">
        <w:rPr>
          <w:rFonts w:ascii="Times New Roman" w:eastAsia="宋体" w:hAnsi="Times New Roman" w:cs="Times New Roman"/>
          <w:sz w:val="28"/>
          <w:szCs w:val="28"/>
          <w:lang w:bidi="ar"/>
        </w:rPr>
        <w:t>VOCs</w:t>
      </w:r>
      <w:r w:rsidRPr="00333EE3">
        <w:rPr>
          <w:rFonts w:ascii="Times New Roman" w:eastAsia="宋体" w:hAnsi="Times New Roman" w:cs="Times New Roman"/>
          <w:sz w:val="28"/>
          <w:szCs w:val="28"/>
          <w:lang w:bidi="ar"/>
        </w:rPr>
        <w:t>均未检出；地下水样品（</w:t>
      </w:r>
      <w:r w:rsidRPr="00333EE3">
        <w:rPr>
          <w:rFonts w:ascii="Times New Roman" w:eastAsia="宋体" w:hAnsi="Times New Roman" w:cs="Times New Roman"/>
          <w:bCs/>
          <w:sz w:val="28"/>
          <w:szCs w:val="28"/>
          <w:lang w:bidi="ar"/>
        </w:rPr>
        <w:t>含对照及补充监测点位</w:t>
      </w:r>
      <w:r w:rsidRPr="00333EE3">
        <w:rPr>
          <w:rFonts w:ascii="Times New Roman" w:eastAsia="宋体" w:hAnsi="Times New Roman" w:cs="Times New Roman"/>
          <w:sz w:val="28"/>
          <w:szCs w:val="28"/>
          <w:lang w:bidi="ar"/>
        </w:rPr>
        <w:t>）共检测</w:t>
      </w:r>
      <w:r w:rsidRPr="00333EE3">
        <w:rPr>
          <w:rFonts w:ascii="Times New Roman" w:eastAsia="宋体" w:hAnsi="Times New Roman" w:cs="Times New Roman" w:hint="eastAsia"/>
          <w:sz w:val="28"/>
          <w:szCs w:val="28"/>
          <w:lang w:bidi="ar"/>
        </w:rPr>
        <w:t>22</w:t>
      </w:r>
      <w:r w:rsidRPr="00333EE3">
        <w:rPr>
          <w:rFonts w:ascii="Times New Roman" w:eastAsia="宋体" w:hAnsi="Times New Roman" w:cs="Times New Roman"/>
          <w:sz w:val="28"/>
          <w:szCs w:val="28"/>
          <w:lang w:bidi="ar"/>
        </w:rPr>
        <w:t>项</w:t>
      </w:r>
      <w:r w:rsidRPr="00333EE3">
        <w:rPr>
          <w:rFonts w:ascii="Times New Roman" w:eastAsia="宋体" w:hAnsi="Times New Roman" w:cs="Times New Roman"/>
          <w:sz w:val="28"/>
          <w:szCs w:val="28"/>
          <w:lang w:bidi="ar"/>
        </w:rPr>
        <w:t>SVOCs</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hint="eastAsia"/>
          <w:sz w:val="28"/>
          <w:szCs w:val="28"/>
          <w:lang w:bidi="ar"/>
        </w:rPr>
        <w:t>22</w:t>
      </w:r>
      <w:r w:rsidRPr="00333EE3">
        <w:rPr>
          <w:rFonts w:ascii="Times New Roman" w:eastAsia="宋体" w:hAnsi="Times New Roman" w:cs="Times New Roman"/>
          <w:sz w:val="28"/>
          <w:szCs w:val="28"/>
          <w:lang w:bidi="ar"/>
        </w:rPr>
        <w:t>项</w:t>
      </w:r>
      <w:r w:rsidRPr="00333EE3">
        <w:rPr>
          <w:rFonts w:ascii="Times New Roman" w:eastAsia="宋体" w:hAnsi="Times New Roman" w:cs="Times New Roman"/>
          <w:sz w:val="28"/>
          <w:szCs w:val="28"/>
          <w:lang w:bidi="ar"/>
        </w:rPr>
        <w:t>SVOCs</w:t>
      </w:r>
      <w:r w:rsidRPr="00333EE3">
        <w:rPr>
          <w:rFonts w:ascii="Times New Roman" w:eastAsia="宋体" w:hAnsi="Times New Roman" w:cs="Times New Roman"/>
          <w:sz w:val="28"/>
          <w:szCs w:val="28"/>
          <w:lang w:bidi="ar"/>
        </w:rPr>
        <w:t>均未检出；地下水样品（</w:t>
      </w:r>
      <w:r w:rsidRPr="00333EE3">
        <w:rPr>
          <w:rFonts w:ascii="Times New Roman" w:eastAsia="宋体" w:hAnsi="Times New Roman" w:cs="Times New Roman"/>
          <w:bCs/>
          <w:sz w:val="28"/>
          <w:szCs w:val="28"/>
          <w:lang w:bidi="ar"/>
        </w:rPr>
        <w:t>含对照及补充监测点位</w:t>
      </w:r>
      <w:r w:rsidRPr="00333EE3">
        <w:rPr>
          <w:rFonts w:ascii="Times New Roman" w:eastAsia="宋体" w:hAnsi="Times New Roman" w:cs="Times New Roman"/>
          <w:sz w:val="28"/>
          <w:szCs w:val="28"/>
          <w:lang w:bidi="ar"/>
        </w:rPr>
        <w:t>）中石油烃（</w:t>
      </w:r>
      <w:r w:rsidRPr="00333EE3">
        <w:rPr>
          <w:rFonts w:ascii="Times New Roman" w:eastAsia="宋体" w:hAnsi="Times New Roman" w:cs="Times New Roman"/>
          <w:sz w:val="28"/>
          <w:szCs w:val="28"/>
          <w:lang w:bidi="ar"/>
        </w:rPr>
        <w:t>C</w:t>
      </w:r>
      <w:r w:rsidRPr="00333EE3">
        <w:rPr>
          <w:rFonts w:ascii="Times New Roman" w:eastAsia="宋体" w:hAnsi="Times New Roman" w:cs="Times New Roman"/>
          <w:sz w:val="28"/>
          <w:szCs w:val="28"/>
          <w:vertAlign w:val="subscript"/>
          <w:lang w:bidi="ar"/>
        </w:rPr>
        <w:t>10</w:t>
      </w:r>
      <w:r w:rsidRPr="00333EE3">
        <w:rPr>
          <w:rFonts w:ascii="Times New Roman" w:eastAsia="宋体" w:hAnsi="Times New Roman" w:cs="Times New Roman"/>
          <w:sz w:val="28"/>
          <w:szCs w:val="28"/>
          <w:lang w:bidi="ar"/>
        </w:rPr>
        <w:t>-C</w:t>
      </w:r>
      <w:r w:rsidRPr="00333EE3">
        <w:rPr>
          <w:rFonts w:ascii="Times New Roman" w:eastAsia="宋体" w:hAnsi="Times New Roman" w:cs="Times New Roman"/>
          <w:sz w:val="28"/>
          <w:szCs w:val="28"/>
          <w:vertAlign w:val="subscript"/>
          <w:lang w:bidi="ar"/>
        </w:rPr>
        <w:t>40</w:t>
      </w:r>
      <w:r w:rsidRPr="00333EE3">
        <w:rPr>
          <w:rFonts w:ascii="Times New Roman" w:eastAsia="宋体" w:hAnsi="Times New Roman" w:cs="Times New Roman"/>
          <w:sz w:val="28"/>
          <w:szCs w:val="28"/>
          <w:lang w:bidi="ar"/>
        </w:rPr>
        <w:t>）有检出，测定值均不超过</w:t>
      </w:r>
      <w:proofErr w:type="gramStart"/>
      <w:r w:rsidRPr="00333EE3">
        <w:rPr>
          <w:rFonts w:ascii="Times New Roman" w:eastAsia="宋体" w:hAnsi="Times New Roman" w:cs="Times New Roman"/>
          <w:sz w:val="28"/>
          <w:szCs w:val="28"/>
          <w:lang w:bidi="ar"/>
        </w:rPr>
        <w:t>沪环土</w:t>
      </w:r>
      <w:proofErr w:type="gramEnd"/>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2020</w:t>
      </w:r>
      <w:r w:rsidRPr="00333EE3">
        <w:rPr>
          <w:rFonts w:ascii="Times New Roman" w:eastAsia="宋体" w:hAnsi="Times New Roman" w:cs="Times New Roman"/>
          <w:sz w:val="28"/>
          <w:szCs w:val="28"/>
          <w:lang w:bidi="ar"/>
        </w:rPr>
        <w:t>〕</w:t>
      </w:r>
      <w:r w:rsidRPr="00333EE3">
        <w:rPr>
          <w:rFonts w:ascii="Times New Roman" w:eastAsia="宋体" w:hAnsi="Times New Roman" w:cs="Times New Roman"/>
          <w:sz w:val="28"/>
          <w:szCs w:val="28"/>
          <w:lang w:bidi="ar"/>
        </w:rPr>
        <w:t>62</w:t>
      </w:r>
      <w:r w:rsidRPr="00333EE3">
        <w:rPr>
          <w:rFonts w:ascii="Times New Roman" w:eastAsia="宋体" w:hAnsi="Times New Roman" w:cs="Times New Roman"/>
          <w:sz w:val="28"/>
          <w:szCs w:val="28"/>
          <w:lang w:bidi="ar"/>
        </w:rPr>
        <w:t>号文中第一类用地筛选值。地下水样品（</w:t>
      </w:r>
      <w:r w:rsidRPr="00333EE3">
        <w:rPr>
          <w:rFonts w:ascii="Times New Roman" w:eastAsia="宋体" w:hAnsi="Times New Roman" w:cs="Times New Roman"/>
          <w:bCs/>
          <w:sz w:val="28"/>
          <w:szCs w:val="28"/>
          <w:lang w:bidi="ar"/>
        </w:rPr>
        <w:t>含对照及补充监测点位）</w:t>
      </w:r>
      <w:r w:rsidRPr="00333EE3">
        <w:rPr>
          <w:rFonts w:ascii="Times New Roman" w:eastAsia="宋体" w:hAnsi="Times New Roman" w:cs="Times New Roman"/>
          <w:sz w:val="28"/>
          <w:szCs w:val="28"/>
          <w:lang w:bidi="ar"/>
        </w:rPr>
        <w:t>对有机农药类（含有机磷、有机氯农药）进行检测，均未检出。</w:t>
      </w:r>
    </w:p>
    <w:p w:rsidR="00067842" w:rsidRDefault="00333EE3">
      <w:pPr>
        <w:adjustRightInd w:val="0"/>
        <w:snapToGrid w:val="0"/>
        <w:spacing w:before="100" w:beforeAutospacing="1" w:after="100" w:afterAutospacing="1" w:line="360" w:lineRule="auto"/>
        <w:ind w:firstLineChars="200" w:firstLine="560"/>
        <w:rPr>
          <w:rFonts w:ascii="Times New Roman" w:eastAsia="宋体" w:hAnsi="Times New Roman" w:cs="Times New Roman"/>
          <w:bCs/>
          <w:sz w:val="28"/>
          <w:szCs w:val="28"/>
          <w:lang w:bidi="ar"/>
        </w:rPr>
      </w:pPr>
      <w:proofErr w:type="gramStart"/>
      <w:r w:rsidRPr="00333EE3">
        <w:rPr>
          <w:rFonts w:ascii="Times New Roman" w:eastAsia="宋体" w:hAnsi="Times New Roman" w:cs="Times New Roman"/>
          <w:sz w:val="28"/>
        </w:rPr>
        <w:lastRenderedPageBreak/>
        <w:t>基于第二</w:t>
      </w:r>
      <w:proofErr w:type="gramEnd"/>
      <w:r w:rsidRPr="00333EE3">
        <w:rPr>
          <w:rFonts w:ascii="Times New Roman" w:eastAsia="宋体" w:hAnsi="Times New Roman" w:cs="Times New Roman"/>
          <w:sz w:val="28"/>
        </w:rPr>
        <w:t>阶段检测和分析结果，香溪东路以北、金枫路以西地块土壤样品检测项目（除菲、</w:t>
      </w:r>
      <w:proofErr w:type="gramStart"/>
      <w:r w:rsidRPr="00333EE3">
        <w:rPr>
          <w:rFonts w:ascii="Times New Roman" w:eastAsia="宋体" w:hAnsi="Times New Roman" w:cs="Times New Roman"/>
          <w:sz w:val="28"/>
        </w:rPr>
        <w:t>荧蒽</w:t>
      </w:r>
      <w:proofErr w:type="gramEnd"/>
      <w:r w:rsidRPr="00333EE3">
        <w:rPr>
          <w:rFonts w:ascii="Times New Roman" w:eastAsia="宋体" w:hAnsi="Times New Roman" w:cs="Times New Roman"/>
          <w:sz w:val="28"/>
        </w:rPr>
        <w:t>、</w:t>
      </w:r>
      <w:proofErr w:type="gramStart"/>
      <w:r w:rsidRPr="00333EE3">
        <w:rPr>
          <w:rFonts w:ascii="Times New Roman" w:eastAsia="宋体" w:hAnsi="Times New Roman" w:cs="Times New Roman"/>
          <w:sz w:val="28"/>
        </w:rPr>
        <w:t>芘</w:t>
      </w:r>
      <w:proofErr w:type="gramEnd"/>
      <w:r w:rsidRPr="00333EE3">
        <w:rPr>
          <w:rFonts w:ascii="Times New Roman" w:eastAsia="宋体" w:hAnsi="Times New Roman" w:cs="Times New Roman"/>
          <w:sz w:val="28"/>
        </w:rPr>
        <w:t>、苯并</w:t>
      </w:r>
      <w:r w:rsidRPr="00333EE3">
        <w:rPr>
          <w:rFonts w:ascii="Times New Roman" w:eastAsia="宋体" w:hAnsi="Times New Roman" w:cs="Times New Roman"/>
          <w:sz w:val="28"/>
        </w:rPr>
        <w:t>[</w:t>
      </w:r>
      <w:proofErr w:type="spellStart"/>
      <w:r w:rsidRPr="00333EE3">
        <w:rPr>
          <w:rFonts w:ascii="Times New Roman" w:eastAsia="宋体" w:hAnsi="Times New Roman" w:cs="Times New Roman"/>
          <w:sz w:val="28"/>
        </w:rPr>
        <w:t>ghi</w:t>
      </w:r>
      <w:proofErr w:type="spellEnd"/>
      <w:r w:rsidRPr="00333EE3">
        <w:rPr>
          <w:rFonts w:ascii="Times New Roman" w:eastAsia="宋体" w:hAnsi="Times New Roman" w:cs="Times New Roman"/>
          <w:sz w:val="28"/>
        </w:rPr>
        <w:t>]</w:t>
      </w:r>
      <w:r w:rsidRPr="00333EE3">
        <w:rPr>
          <w:rFonts w:ascii="Times New Roman" w:eastAsia="宋体" w:hAnsi="Times New Roman" w:cs="Times New Roman"/>
          <w:sz w:val="28"/>
        </w:rPr>
        <w:t>苝、</w:t>
      </w:r>
      <w:proofErr w:type="gramStart"/>
      <w:r w:rsidRPr="00333EE3">
        <w:rPr>
          <w:rFonts w:ascii="Times New Roman" w:eastAsia="宋体" w:hAnsi="Times New Roman" w:cs="Times New Roman"/>
          <w:sz w:val="28"/>
        </w:rPr>
        <w:t>蒽</w:t>
      </w:r>
      <w:proofErr w:type="gramEnd"/>
      <w:r w:rsidRPr="00333EE3">
        <w:rPr>
          <w:rFonts w:ascii="Times New Roman" w:eastAsia="宋体" w:hAnsi="Times New Roman" w:cs="Times New Roman"/>
          <w:sz w:val="28"/>
        </w:rPr>
        <w:t>）测定值均不超过</w:t>
      </w:r>
      <w:r w:rsidRPr="00333EE3">
        <w:rPr>
          <w:rFonts w:ascii="Times New Roman" w:eastAsia="宋体" w:hAnsi="Times New Roman" w:cs="Times New Roman"/>
          <w:sz w:val="28"/>
        </w:rPr>
        <w:t>GB36600-2018</w:t>
      </w:r>
      <w:r w:rsidRPr="00333EE3">
        <w:rPr>
          <w:rFonts w:ascii="Times New Roman" w:eastAsia="宋体" w:hAnsi="Times New Roman" w:cs="Times New Roman"/>
          <w:sz w:val="28"/>
        </w:rPr>
        <w:t>第一类用地筛选值，菲、</w:t>
      </w:r>
      <w:proofErr w:type="gramStart"/>
      <w:r w:rsidRPr="00333EE3">
        <w:rPr>
          <w:rFonts w:ascii="Times New Roman" w:eastAsia="宋体" w:hAnsi="Times New Roman" w:cs="Times New Roman"/>
          <w:sz w:val="28"/>
        </w:rPr>
        <w:t>荧蒽</w:t>
      </w:r>
      <w:proofErr w:type="gramEnd"/>
      <w:r w:rsidRPr="00333EE3">
        <w:rPr>
          <w:rFonts w:ascii="Times New Roman" w:eastAsia="宋体" w:hAnsi="Times New Roman" w:cs="Times New Roman"/>
          <w:sz w:val="28"/>
        </w:rPr>
        <w:t>、</w:t>
      </w:r>
      <w:proofErr w:type="gramStart"/>
      <w:r w:rsidRPr="00333EE3">
        <w:rPr>
          <w:rFonts w:ascii="Times New Roman" w:eastAsia="宋体" w:hAnsi="Times New Roman" w:cs="Times New Roman"/>
          <w:sz w:val="28"/>
        </w:rPr>
        <w:t>芘</w:t>
      </w:r>
      <w:proofErr w:type="gramEnd"/>
      <w:r w:rsidRPr="00333EE3">
        <w:rPr>
          <w:rFonts w:ascii="Times New Roman" w:eastAsia="宋体" w:hAnsi="Times New Roman" w:cs="Times New Roman"/>
          <w:sz w:val="28"/>
        </w:rPr>
        <w:t>、苯并</w:t>
      </w:r>
      <w:r w:rsidRPr="00333EE3">
        <w:rPr>
          <w:rFonts w:ascii="Times New Roman" w:eastAsia="宋体" w:hAnsi="Times New Roman" w:cs="Times New Roman"/>
          <w:sz w:val="28"/>
        </w:rPr>
        <w:t>[</w:t>
      </w:r>
      <w:proofErr w:type="spellStart"/>
      <w:r w:rsidRPr="00333EE3">
        <w:rPr>
          <w:rFonts w:ascii="Times New Roman" w:eastAsia="宋体" w:hAnsi="Times New Roman" w:cs="Times New Roman"/>
          <w:sz w:val="28"/>
        </w:rPr>
        <w:t>ghi</w:t>
      </w:r>
      <w:proofErr w:type="spellEnd"/>
      <w:r w:rsidRPr="00333EE3">
        <w:rPr>
          <w:rFonts w:ascii="Times New Roman" w:eastAsia="宋体" w:hAnsi="Times New Roman" w:cs="Times New Roman"/>
          <w:sz w:val="28"/>
        </w:rPr>
        <w:t>]</w:t>
      </w:r>
      <w:r w:rsidRPr="00333EE3">
        <w:rPr>
          <w:rFonts w:ascii="Times New Roman" w:eastAsia="宋体" w:hAnsi="Times New Roman" w:cs="Times New Roman"/>
          <w:sz w:val="28"/>
        </w:rPr>
        <w:t>苝、</w:t>
      </w:r>
      <w:proofErr w:type="gramStart"/>
      <w:r w:rsidRPr="00333EE3">
        <w:rPr>
          <w:rFonts w:ascii="Times New Roman" w:eastAsia="宋体" w:hAnsi="Times New Roman" w:cs="Times New Roman"/>
          <w:sz w:val="28"/>
        </w:rPr>
        <w:t>蒽</w:t>
      </w:r>
      <w:proofErr w:type="gramEnd"/>
      <w:r w:rsidRPr="00333EE3">
        <w:rPr>
          <w:rFonts w:ascii="Times New Roman" w:eastAsia="宋体" w:hAnsi="Times New Roman" w:cs="Times New Roman"/>
          <w:sz w:val="28"/>
        </w:rPr>
        <w:t>的测定值均不超过江西省《建设用地土壤污染风险管控标准（试行）》（</w:t>
      </w:r>
      <w:r w:rsidRPr="00333EE3">
        <w:rPr>
          <w:rFonts w:ascii="Times New Roman" w:eastAsia="宋体" w:hAnsi="Times New Roman" w:cs="Times New Roman"/>
          <w:sz w:val="28"/>
        </w:rPr>
        <w:t>DB36/1282-2020</w:t>
      </w:r>
      <w:r w:rsidRPr="00333EE3">
        <w:rPr>
          <w:rFonts w:ascii="Times New Roman" w:eastAsia="宋体" w:hAnsi="Times New Roman" w:cs="Times New Roman"/>
          <w:sz w:val="28"/>
        </w:rPr>
        <w:t>）中的第一类用地筛选值。地下水样品检测项目（除总氮、总磷、石油烃（</w:t>
      </w:r>
      <w:r w:rsidRPr="00333EE3">
        <w:rPr>
          <w:rFonts w:ascii="Times New Roman" w:eastAsia="宋体" w:hAnsi="Times New Roman" w:cs="Times New Roman"/>
          <w:sz w:val="28"/>
        </w:rPr>
        <w:t>C</w:t>
      </w:r>
      <w:r w:rsidRPr="00333EE3">
        <w:rPr>
          <w:rFonts w:ascii="Times New Roman" w:eastAsia="宋体" w:hAnsi="Times New Roman" w:cs="Times New Roman"/>
          <w:sz w:val="28"/>
          <w:vertAlign w:val="subscript"/>
        </w:rPr>
        <w:t>10</w:t>
      </w:r>
      <w:r w:rsidRPr="00333EE3">
        <w:rPr>
          <w:rFonts w:ascii="Times New Roman" w:eastAsia="宋体" w:hAnsi="Times New Roman" w:cs="Times New Roman"/>
          <w:sz w:val="28"/>
        </w:rPr>
        <w:t>-C</w:t>
      </w:r>
      <w:r w:rsidRPr="00333EE3">
        <w:rPr>
          <w:rFonts w:ascii="Times New Roman" w:eastAsia="宋体" w:hAnsi="Times New Roman" w:cs="Times New Roman"/>
          <w:sz w:val="28"/>
          <w:vertAlign w:val="subscript"/>
        </w:rPr>
        <w:t>40</w:t>
      </w:r>
      <w:r w:rsidRPr="00333EE3">
        <w:rPr>
          <w:rFonts w:ascii="Times New Roman" w:eastAsia="宋体" w:hAnsi="Times New Roman" w:cs="Times New Roman"/>
          <w:sz w:val="28"/>
        </w:rPr>
        <w:t>））测定值均不超过</w:t>
      </w:r>
      <w:r w:rsidRPr="00333EE3">
        <w:rPr>
          <w:rFonts w:ascii="Times New Roman" w:eastAsia="宋体" w:hAnsi="Times New Roman" w:cs="Times New Roman"/>
          <w:sz w:val="28"/>
        </w:rPr>
        <w:t xml:space="preserve">GB/T 14848-2017 </w:t>
      </w:r>
      <w:r w:rsidRPr="00333EE3">
        <w:rPr>
          <w:rFonts w:ascii="Times New Roman" w:eastAsia="宋体" w:hAnsi="Times New Roman" w:cs="Times New Roman"/>
          <w:sz w:val="28"/>
        </w:rPr>
        <w:t>中</w:t>
      </w:r>
      <w:r w:rsidRPr="00333EE3">
        <w:rPr>
          <w:rFonts w:ascii="Times New Roman" w:eastAsia="宋体" w:hAnsi="Times New Roman" w:cs="Times New Roman"/>
          <w:sz w:val="28"/>
        </w:rPr>
        <w:t>IV</w:t>
      </w:r>
      <w:r w:rsidRPr="00333EE3">
        <w:rPr>
          <w:rFonts w:ascii="Times New Roman" w:eastAsia="宋体" w:hAnsi="Times New Roman" w:cs="Times New Roman"/>
          <w:sz w:val="28"/>
        </w:rPr>
        <w:t>类标准限值，总氮、总磷测定值均满足《地表水环境质量标准》（</w:t>
      </w:r>
      <w:r w:rsidRPr="00333EE3">
        <w:rPr>
          <w:rFonts w:ascii="Times New Roman" w:eastAsia="宋体" w:hAnsi="Times New Roman" w:cs="Times New Roman"/>
          <w:sz w:val="28"/>
        </w:rPr>
        <w:t>GB3838-2002</w:t>
      </w:r>
      <w:r w:rsidRPr="00333EE3">
        <w:rPr>
          <w:rFonts w:ascii="Times New Roman" w:eastAsia="宋体" w:hAnsi="Times New Roman" w:cs="Times New Roman"/>
          <w:sz w:val="28"/>
        </w:rPr>
        <w:t>）地表水环境质量</w:t>
      </w:r>
      <w:r w:rsidRPr="00333EE3">
        <w:rPr>
          <w:rFonts w:ascii="Times New Roman" w:eastAsia="宋体" w:hAnsi="Times New Roman" w:cs="Times New Roman"/>
          <w:sz w:val="28"/>
        </w:rPr>
        <w:t>Ⅳ</w:t>
      </w:r>
      <w:r w:rsidRPr="00333EE3">
        <w:rPr>
          <w:rFonts w:ascii="Times New Roman" w:eastAsia="宋体" w:hAnsi="Times New Roman" w:cs="Times New Roman"/>
          <w:sz w:val="28"/>
        </w:rPr>
        <w:t>类标准；石油烃（</w:t>
      </w:r>
      <w:r w:rsidRPr="00333EE3">
        <w:rPr>
          <w:rFonts w:ascii="Times New Roman" w:eastAsia="宋体" w:hAnsi="Times New Roman" w:cs="Times New Roman"/>
          <w:sz w:val="28"/>
        </w:rPr>
        <w:t>C</w:t>
      </w:r>
      <w:r w:rsidRPr="00333EE3">
        <w:rPr>
          <w:rFonts w:ascii="Times New Roman" w:eastAsia="宋体" w:hAnsi="Times New Roman" w:cs="Times New Roman"/>
          <w:sz w:val="28"/>
          <w:vertAlign w:val="subscript"/>
        </w:rPr>
        <w:t>10</w:t>
      </w:r>
      <w:r w:rsidRPr="00333EE3">
        <w:rPr>
          <w:rFonts w:ascii="Times New Roman" w:eastAsia="宋体" w:hAnsi="Times New Roman" w:cs="Times New Roman"/>
          <w:sz w:val="28"/>
        </w:rPr>
        <w:t>-C</w:t>
      </w:r>
      <w:r w:rsidRPr="00333EE3">
        <w:rPr>
          <w:rFonts w:ascii="Times New Roman" w:eastAsia="宋体" w:hAnsi="Times New Roman" w:cs="Times New Roman"/>
          <w:sz w:val="28"/>
          <w:vertAlign w:val="subscript"/>
        </w:rPr>
        <w:t>40</w:t>
      </w:r>
      <w:r w:rsidRPr="00333EE3">
        <w:rPr>
          <w:rFonts w:ascii="Times New Roman" w:eastAsia="宋体" w:hAnsi="Times New Roman" w:cs="Times New Roman"/>
          <w:sz w:val="28"/>
        </w:rPr>
        <w:t>）测定值均不超过</w:t>
      </w:r>
      <w:proofErr w:type="gramStart"/>
      <w:r w:rsidRPr="00333EE3">
        <w:rPr>
          <w:rFonts w:ascii="Times New Roman" w:eastAsia="宋体" w:hAnsi="Times New Roman" w:cs="Times New Roman"/>
          <w:sz w:val="28"/>
        </w:rPr>
        <w:t>沪环土</w:t>
      </w:r>
      <w:proofErr w:type="gramEnd"/>
      <w:r w:rsidRPr="00333EE3">
        <w:rPr>
          <w:rFonts w:ascii="Times New Roman" w:eastAsia="宋体" w:hAnsi="Times New Roman" w:cs="Times New Roman"/>
          <w:sz w:val="28"/>
        </w:rPr>
        <w:t>〔</w:t>
      </w:r>
      <w:r w:rsidRPr="00333EE3">
        <w:rPr>
          <w:rFonts w:ascii="Times New Roman" w:eastAsia="宋体" w:hAnsi="Times New Roman" w:cs="Times New Roman"/>
          <w:sz w:val="28"/>
        </w:rPr>
        <w:t>2020</w:t>
      </w:r>
      <w:r w:rsidRPr="00333EE3">
        <w:rPr>
          <w:rFonts w:ascii="Times New Roman" w:eastAsia="宋体" w:hAnsi="Times New Roman" w:cs="Times New Roman"/>
          <w:sz w:val="28"/>
        </w:rPr>
        <w:t>〕</w:t>
      </w:r>
      <w:r w:rsidRPr="00333EE3">
        <w:rPr>
          <w:rFonts w:ascii="Times New Roman" w:eastAsia="宋体" w:hAnsi="Times New Roman" w:cs="Times New Roman"/>
          <w:sz w:val="28"/>
        </w:rPr>
        <w:t>62</w:t>
      </w:r>
      <w:r w:rsidRPr="00333EE3">
        <w:rPr>
          <w:rFonts w:ascii="Times New Roman" w:eastAsia="宋体" w:hAnsi="Times New Roman" w:cs="Times New Roman"/>
          <w:sz w:val="28"/>
        </w:rPr>
        <w:t>号文中第一类用地筛选值；</w:t>
      </w:r>
      <w:r>
        <w:rPr>
          <w:rFonts w:ascii="Times New Roman" w:eastAsia="宋体" w:hAnsi="Times New Roman" w:cs="Times New Roman"/>
          <w:sz w:val="28"/>
        </w:rPr>
        <w:t>香溪东路以北、金枫路以西</w:t>
      </w:r>
      <w:proofErr w:type="gramStart"/>
      <w:r>
        <w:rPr>
          <w:rFonts w:ascii="Times New Roman" w:eastAsia="宋体" w:hAnsi="Times New Roman" w:cs="Times New Roman"/>
          <w:sz w:val="28"/>
        </w:rPr>
        <w:t>地块</w:t>
      </w:r>
      <w:r w:rsidR="0009453A">
        <w:rPr>
          <w:rFonts w:ascii="Times New Roman" w:eastAsia="宋体" w:hAnsi="Times New Roman" w:cs="Times New Roman"/>
          <w:sz w:val="28"/>
        </w:rPr>
        <w:t>地块</w:t>
      </w:r>
      <w:proofErr w:type="gramEnd"/>
      <w:r w:rsidR="0009453A">
        <w:rPr>
          <w:rFonts w:ascii="Times New Roman" w:eastAsia="宋体" w:hAnsi="Times New Roman" w:cs="Times New Roman"/>
          <w:sz w:val="28"/>
        </w:rPr>
        <w:t>土壤及地下水环境状况满足居住用地（第一类用地）要求。根据《建设用地土壤污染状况调查技术导则》（</w:t>
      </w:r>
      <w:r w:rsidR="0009453A">
        <w:rPr>
          <w:rFonts w:ascii="Times New Roman" w:eastAsia="宋体" w:hAnsi="Times New Roman" w:cs="Times New Roman"/>
          <w:sz w:val="28"/>
        </w:rPr>
        <w:t>HJ 25.1-2019</w:t>
      </w:r>
      <w:r w:rsidR="0009453A">
        <w:rPr>
          <w:rFonts w:ascii="Times New Roman" w:eastAsia="宋体" w:hAnsi="Times New Roman" w:cs="Times New Roman"/>
          <w:sz w:val="28"/>
        </w:rPr>
        <w:t>）确定的工作内容与程序，不需要进行详细采样分析和风险评估。</w:t>
      </w:r>
    </w:p>
    <w:sectPr w:rsidR="00067842">
      <w:footerReference w:type="even" r:id="rId11"/>
      <w:footerReference w:type="default" r:id="rId12"/>
      <w:pgSz w:w="11906" w:h="16838"/>
      <w:pgMar w:top="1247" w:right="1418" w:bottom="1247"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3A" w:rsidRDefault="0009453A">
      <w:r>
        <w:separator/>
      </w:r>
    </w:p>
  </w:endnote>
  <w:endnote w:type="continuationSeparator" w:id="0">
    <w:p w:rsidR="0009453A" w:rsidRDefault="0009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93441"/>
    </w:sdtPr>
    <w:sdtEndPr>
      <w:rPr>
        <w:rFonts w:ascii="Times New Roman" w:hAnsi="Times New Roman" w:cs="Times New Roman"/>
      </w:rPr>
    </w:sdtEndPr>
    <w:sdtContent>
      <w:p w:rsidR="00067842" w:rsidRDefault="0009453A">
        <w:pPr>
          <w:pStyle w:val="ac"/>
          <w:jc w:val="center"/>
          <w:rPr>
            <w:rFonts w:ascii="宋体" w:eastAsia="宋体" w:hAnsi="宋体"/>
          </w:rPr>
        </w:pPr>
        <w:r>
          <w:rPr>
            <w:rFonts w:ascii="宋体" w:eastAsia="宋体" w:hAnsi="宋体" w:hint="eastAsia"/>
          </w:rPr>
          <w:t>苏州</w:t>
        </w:r>
        <w:r>
          <w:rPr>
            <w:rFonts w:ascii="宋体" w:eastAsia="宋体" w:hAnsi="宋体"/>
          </w:rPr>
          <w:t>中</w:t>
        </w:r>
        <w:proofErr w:type="gramStart"/>
        <w:r>
          <w:rPr>
            <w:rFonts w:ascii="宋体" w:eastAsia="宋体" w:hAnsi="宋体"/>
          </w:rPr>
          <w:t>晟</w:t>
        </w:r>
        <w:proofErr w:type="gramEnd"/>
        <w:r>
          <w:rPr>
            <w:rFonts w:ascii="宋体" w:eastAsia="宋体" w:hAnsi="宋体"/>
          </w:rPr>
          <w:t>环境修复股份有限公司</w:t>
        </w:r>
      </w:p>
      <w:p w:rsidR="00067842" w:rsidRDefault="0009453A">
        <w:pPr>
          <w:pStyle w:val="ac"/>
          <w:rPr>
            <w:rFonts w:ascii="Times New Roman" w:hAnsi="Times New Roman" w:cs="Times New Roman"/>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70367"/>
    </w:sdtPr>
    <w:sdtEndPr>
      <w:rPr>
        <w:lang w:val="zh-CN"/>
      </w:rPr>
    </w:sdtEndPr>
    <w:sdtContent>
      <w:p w:rsidR="00067842" w:rsidRDefault="00067842">
        <w:pPr>
          <w:pStyle w:val="ac"/>
          <w:ind w:firstLineChars="100" w:firstLine="180"/>
          <w:jc w:val="center"/>
          <w:rPr>
            <w:rFonts w:ascii="宋体" w:eastAsia="宋体" w:hAnsi="宋体"/>
          </w:rPr>
        </w:pPr>
      </w:p>
      <w:p w:rsidR="00067842" w:rsidRDefault="0009453A">
        <w:pPr>
          <w:pStyle w:val="ac"/>
          <w:ind w:firstLineChars="100" w:firstLine="180"/>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967930"/>
    </w:sdtPr>
    <w:sdtEndPr>
      <w:rPr>
        <w:rFonts w:ascii="Times New Roman" w:hAnsi="Times New Roman" w:cs="Times New Roman"/>
      </w:rPr>
    </w:sdtEndPr>
    <w:sdtContent>
      <w:p w:rsidR="00067842" w:rsidRDefault="00067842">
        <w:pPr>
          <w:pStyle w:val="ac"/>
          <w:jc w:val="center"/>
          <w:rPr>
            <w:rFonts w:ascii="宋体" w:eastAsia="宋体" w:hAnsi="宋体"/>
          </w:rPr>
        </w:pPr>
      </w:p>
      <w:p w:rsidR="00067842" w:rsidRDefault="0009453A">
        <w:pPr>
          <w:pStyle w:val="ac"/>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333EE3" w:rsidRPr="00333EE3">
          <w:rPr>
            <w:rFonts w:ascii="Times New Roman" w:hAnsi="Times New Roman" w:cs="Times New Roman"/>
            <w:noProof/>
            <w:lang w:val="zh-CN"/>
          </w:rPr>
          <w:t>4</w:t>
        </w:r>
        <w:r>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47878"/>
    </w:sdtPr>
    <w:sdtEndPr>
      <w:rPr>
        <w:lang w:val="zh-CN"/>
      </w:rPr>
    </w:sdtEndPr>
    <w:sdtContent>
      <w:p w:rsidR="00067842" w:rsidRDefault="00067842">
        <w:pPr>
          <w:pStyle w:val="ac"/>
          <w:ind w:firstLineChars="100" w:firstLine="180"/>
          <w:jc w:val="center"/>
          <w:rPr>
            <w:rFonts w:ascii="宋体" w:eastAsia="宋体" w:hAnsi="宋体"/>
          </w:rPr>
        </w:pPr>
      </w:p>
      <w:p w:rsidR="00067842" w:rsidRDefault="0009453A">
        <w:pPr>
          <w:pStyle w:val="ac"/>
          <w:ind w:firstLineChars="100" w:firstLine="180"/>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33EE3" w:rsidRPr="00333EE3">
          <w:rPr>
            <w:rFonts w:ascii="Times New Roman" w:hAnsi="Times New Roman" w:cs="Times New Roman"/>
            <w:noProof/>
            <w:lang w:val="zh-CN"/>
          </w:rPr>
          <w:t>5</w:t>
        </w:r>
        <w:r>
          <w:rPr>
            <w:rFonts w:ascii="Times New Roman" w:hAnsi="Times New Roman" w:cs="Times New Roman"/>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3A" w:rsidRDefault="0009453A">
      <w:r>
        <w:separator/>
      </w:r>
    </w:p>
  </w:footnote>
  <w:footnote w:type="continuationSeparator" w:id="0">
    <w:p w:rsidR="0009453A" w:rsidRDefault="00094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4F"/>
    <w:rsid w:val="00003D63"/>
    <w:rsid w:val="00003DB8"/>
    <w:rsid w:val="00005D99"/>
    <w:rsid w:val="00006A9A"/>
    <w:rsid w:val="00013FA9"/>
    <w:rsid w:val="00014A15"/>
    <w:rsid w:val="0001638D"/>
    <w:rsid w:val="000201C3"/>
    <w:rsid w:val="00021C8F"/>
    <w:rsid w:val="0002483E"/>
    <w:rsid w:val="00025026"/>
    <w:rsid w:val="0003045B"/>
    <w:rsid w:val="000319D3"/>
    <w:rsid w:val="00032537"/>
    <w:rsid w:val="00033A2B"/>
    <w:rsid w:val="00040CEB"/>
    <w:rsid w:val="0004117C"/>
    <w:rsid w:val="0004153F"/>
    <w:rsid w:val="000416CA"/>
    <w:rsid w:val="00043C53"/>
    <w:rsid w:val="000448AB"/>
    <w:rsid w:val="00044D9B"/>
    <w:rsid w:val="000457AF"/>
    <w:rsid w:val="00046186"/>
    <w:rsid w:val="000466C0"/>
    <w:rsid w:val="00047A77"/>
    <w:rsid w:val="00050336"/>
    <w:rsid w:val="0005084D"/>
    <w:rsid w:val="000519BF"/>
    <w:rsid w:val="00051BDA"/>
    <w:rsid w:val="00051F32"/>
    <w:rsid w:val="0005562B"/>
    <w:rsid w:val="0005640B"/>
    <w:rsid w:val="0005796D"/>
    <w:rsid w:val="000612BC"/>
    <w:rsid w:val="0006631B"/>
    <w:rsid w:val="00067842"/>
    <w:rsid w:val="00073C3E"/>
    <w:rsid w:val="000761B7"/>
    <w:rsid w:val="00077D10"/>
    <w:rsid w:val="000803D9"/>
    <w:rsid w:val="000804A0"/>
    <w:rsid w:val="000823C5"/>
    <w:rsid w:val="0008312C"/>
    <w:rsid w:val="00084C5A"/>
    <w:rsid w:val="00085098"/>
    <w:rsid w:val="000858F8"/>
    <w:rsid w:val="00086AED"/>
    <w:rsid w:val="00090CEE"/>
    <w:rsid w:val="0009193A"/>
    <w:rsid w:val="00091BE2"/>
    <w:rsid w:val="0009443B"/>
    <w:rsid w:val="0009453A"/>
    <w:rsid w:val="000962DF"/>
    <w:rsid w:val="0009691F"/>
    <w:rsid w:val="000A0430"/>
    <w:rsid w:val="000A2E4D"/>
    <w:rsid w:val="000A40CB"/>
    <w:rsid w:val="000A4DB5"/>
    <w:rsid w:val="000B10CA"/>
    <w:rsid w:val="000B21D0"/>
    <w:rsid w:val="000B3025"/>
    <w:rsid w:val="000C0001"/>
    <w:rsid w:val="000C0814"/>
    <w:rsid w:val="000C164C"/>
    <w:rsid w:val="000C248C"/>
    <w:rsid w:val="000C24C4"/>
    <w:rsid w:val="000C3F48"/>
    <w:rsid w:val="000C4F1E"/>
    <w:rsid w:val="000C5BF3"/>
    <w:rsid w:val="000C5E06"/>
    <w:rsid w:val="000C77CB"/>
    <w:rsid w:val="000D08B2"/>
    <w:rsid w:val="000D1D90"/>
    <w:rsid w:val="000D339E"/>
    <w:rsid w:val="000D48F5"/>
    <w:rsid w:val="000D4D4B"/>
    <w:rsid w:val="000E06C8"/>
    <w:rsid w:val="000E0DDD"/>
    <w:rsid w:val="000E15B4"/>
    <w:rsid w:val="000E4187"/>
    <w:rsid w:val="000E4ABB"/>
    <w:rsid w:val="000E7675"/>
    <w:rsid w:val="000F0619"/>
    <w:rsid w:val="000F19A0"/>
    <w:rsid w:val="000F248A"/>
    <w:rsid w:val="000F33EE"/>
    <w:rsid w:val="000F67B8"/>
    <w:rsid w:val="000F6995"/>
    <w:rsid w:val="000F712F"/>
    <w:rsid w:val="000F7BDE"/>
    <w:rsid w:val="0010116F"/>
    <w:rsid w:val="0010350A"/>
    <w:rsid w:val="001052EA"/>
    <w:rsid w:val="00105799"/>
    <w:rsid w:val="00111B08"/>
    <w:rsid w:val="001125E9"/>
    <w:rsid w:val="00112B6B"/>
    <w:rsid w:val="00114FA2"/>
    <w:rsid w:val="00117F1C"/>
    <w:rsid w:val="00120C95"/>
    <w:rsid w:val="00120CFA"/>
    <w:rsid w:val="0012271D"/>
    <w:rsid w:val="00123BA2"/>
    <w:rsid w:val="00130BCE"/>
    <w:rsid w:val="00131260"/>
    <w:rsid w:val="0013245D"/>
    <w:rsid w:val="001338AB"/>
    <w:rsid w:val="0013647E"/>
    <w:rsid w:val="00137374"/>
    <w:rsid w:val="0014457F"/>
    <w:rsid w:val="0014516F"/>
    <w:rsid w:val="00147B04"/>
    <w:rsid w:val="0015201F"/>
    <w:rsid w:val="001526C9"/>
    <w:rsid w:val="00152CAD"/>
    <w:rsid w:val="00153DC6"/>
    <w:rsid w:val="00155FD5"/>
    <w:rsid w:val="00161157"/>
    <w:rsid w:val="0016117A"/>
    <w:rsid w:val="00162AD4"/>
    <w:rsid w:val="00162F31"/>
    <w:rsid w:val="00172A27"/>
    <w:rsid w:val="001837BB"/>
    <w:rsid w:val="00183DB6"/>
    <w:rsid w:val="00184C8A"/>
    <w:rsid w:val="00185769"/>
    <w:rsid w:val="00190497"/>
    <w:rsid w:val="00190F5F"/>
    <w:rsid w:val="001910BD"/>
    <w:rsid w:val="00194E26"/>
    <w:rsid w:val="001A2AB2"/>
    <w:rsid w:val="001A3015"/>
    <w:rsid w:val="001A4024"/>
    <w:rsid w:val="001A7DD0"/>
    <w:rsid w:val="001B0B41"/>
    <w:rsid w:val="001B1214"/>
    <w:rsid w:val="001B3441"/>
    <w:rsid w:val="001B4530"/>
    <w:rsid w:val="001B6032"/>
    <w:rsid w:val="001B73FC"/>
    <w:rsid w:val="001B767D"/>
    <w:rsid w:val="001B7958"/>
    <w:rsid w:val="001B7EBF"/>
    <w:rsid w:val="001C3DF8"/>
    <w:rsid w:val="001C79A2"/>
    <w:rsid w:val="001C79E1"/>
    <w:rsid w:val="001D08FD"/>
    <w:rsid w:val="001D1C82"/>
    <w:rsid w:val="001D36C8"/>
    <w:rsid w:val="001D3D91"/>
    <w:rsid w:val="001D42F4"/>
    <w:rsid w:val="001D520F"/>
    <w:rsid w:val="001E3D02"/>
    <w:rsid w:val="001E43DD"/>
    <w:rsid w:val="001E4B19"/>
    <w:rsid w:val="001E74D7"/>
    <w:rsid w:val="001E7830"/>
    <w:rsid w:val="001F0A8C"/>
    <w:rsid w:val="001F1058"/>
    <w:rsid w:val="001F24BA"/>
    <w:rsid w:val="001F2D1A"/>
    <w:rsid w:val="001F5087"/>
    <w:rsid w:val="001F5F9B"/>
    <w:rsid w:val="001F73DE"/>
    <w:rsid w:val="002032D6"/>
    <w:rsid w:val="00203C55"/>
    <w:rsid w:val="00205011"/>
    <w:rsid w:val="00206265"/>
    <w:rsid w:val="002071AE"/>
    <w:rsid w:val="00207BD9"/>
    <w:rsid w:val="00211F6B"/>
    <w:rsid w:val="00214A01"/>
    <w:rsid w:val="00215281"/>
    <w:rsid w:val="0021762B"/>
    <w:rsid w:val="002230DD"/>
    <w:rsid w:val="0022590E"/>
    <w:rsid w:val="00226710"/>
    <w:rsid w:val="0022692B"/>
    <w:rsid w:val="00233C3D"/>
    <w:rsid w:val="0023694F"/>
    <w:rsid w:val="00245EBD"/>
    <w:rsid w:val="00246E9A"/>
    <w:rsid w:val="0025000C"/>
    <w:rsid w:val="00251BD9"/>
    <w:rsid w:val="002540CB"/>
    <w:rsid w:val="00255153"/>
    <w:rsid w:val="002578E3"/>
    <w:rsid w:val="00260A37"/>
    <w:rsid w:val="00267B7D"/>
    <w:rsid w:val="002701B3"/>
    <w:rsid w:val="00274264"/>
    <w:rsid w:val="00280BC7"/>
    <w:rsid w:val="00281962"/>
    <w:rsid w:val="00282136"/>
    <w:rsid w:val="0028276E"/>
    <w:rsid w:val="00284027"/>
    <w:rsid w:val="00286630"/>
    <w:rsid w:val="0028710D"/>
    <w:rsid w:val="002876D0"/>
    <w:rsid w:val="00290160"/>
    <w:rsid w:val="002910EA"/>
    <w:rsid w:val="002928F7"/>
    <w:rsid w:val="00295A66"/>
    <w:rsid w:val="00296825"/>
    <w:rsid w:val="00297589"/>
    <w:rsid w:val="002A04EF"/>
    <w:rsid w:val="002A084E"/>
    <w:rsid w:val="002A0A61"/>
    <w:rsid w:val="002A1487"/>
    <w:rsid w:val="002A3666"/>
    <w:rsid w:val="002A44E7"/>
    <w:rsid w:val="002A4532"/>
    <w:rsid w:val="002A58A3"/>
    <w:rsid w:val="002A630D"/>
    <w:rsid w:val="002A6544"/>
    <w:rsid w:val="002A7A57"/>
    <w:rsid w:val="002B2D43"/>
    <w:rsid w:val="002B61B3"/>
    <w:rsid w:val="002B7C46"/>
    <w:rsid w:val="002B7D0A"/>
    <w:rsid w:val="002C1EFD"/>
    <w:rsid w:val="002C29FF"/>
    <w:rsid w:val="002C5DAD"/>
    <w:rsid w:val="002D0677"/>
    <w:rsid w:val="002D65B5"/>
    <w:rsid w:val="002D77FA"/>
    <w:rsid w:val="002E1B73"/>
    <w:rsid w:val="002E684B"/>
    <w:rsid w:val="002E694F"/>
    <w:rsid w:val="002E6D1D"/>
    <w:rsid w:val="002F52B0"/>
    <w:rsid w:val="002F7AEE"/>
    <w:rsid w:val="00300B5E"/>
    <w:rsid w:val="00301F87"/>
    <w:rsid w:val="00305899"/>
    <w:rsid w:val="00311834"/>
    <w:rsid w:val="00311973"/>
    <w:rsid w:val="00311BF8"/>
    <w:rsid w:val="00311E3F"/>
    <w:rsid w:val="00313A39"/>
    <w:rsid w:val="00315FDC"/>
    <w:rsid w:val="00325CC1"/>
    <w:rsid w:val="0033163D"/>
    <w:rsid w:val="00332CA8"/>
    <w:rsid w:val="00333EE3"/>
    <w:rsid w:val="00336D91"/>
    <w:rsid w:val="00337761"/>
    <w:rsid w:val="00337AC4"/>
    <w:rsid w:val="00342065"/>
    <w:rsid w:val="00343A39"/>
    <w:rsid w:val="0034417B"/>
    <w:rsid w:val="00347ABE"/>
    <w:rsid w:val="00351160"/>
    <w:rsid w:val="00351FFD"/>
    <w:rsid w:val="003526A6"/>
    <w:rsid w:val="00353A6E"/>
    <w:rsid w:val="00354B6E"/>
    <w:rsid w:val="00355680"/>
    <w:rsid w:val="003564A8"/>
    <w:rsid w:val="0035669F"/>
    <w:rsid w:val="0036157D"/>
    <w:rsid w:val="00363BDE"/>
    <w:rsid w:val="00370766"/>
    <w:rsid w:val="003711FF"/>
    <w:rsid w:val="003730BF"/>
    <w:rsid w:val="00374282"/>
    <w:rsid w:val="00376EA3"/>
    <w:rsid w:val="00377ECF"/>
    <w:rsid w:val="00380746"/>
    <w:rsid w:val="003809B4"/>
    <w:rsid w:val="003820CB"/>
    <w:rsid w:val="00383B4C"/>
    <w:rsid w:val="0038620D"/>
    <w:rsid w:val="00386818"/>
    <w:rsid w:val="00391948"/>
    <w:rsid w:val="00391E4E"/>
    <w:rsid w:val="00393319"/>
    <w:rsid w:val="0039337B"/>
    <w:rsid w:val="00393C12"/>
    <w:rsid w:val="00393EED"/>
    <w:rsid w:val="0039579D"/>
    <w:rsid w:val="0039706D"/>
    <w:rsid w:val="00397095"/>
    <w:rsid w:val="003A0A87"/>
    <w:rsid w:val="003A1405"/>
    <w:rsid w:val="003A2AD1"/>
    <w:rsid w:val="003A4D96"/>
    <w:rsid w:val="003A5493"/>
    <w:rsid w:val="003A5A6A"/>
    <w:rsid w:val="003A6CE1"/>
    <w:rsid w:val="003B056A"/>
    <w:rsid w:val="003B1A9E"/>
    <w:rsid w:val="003B27CB"/>
    <w:rsid w:val="003B4608"/>
    <w:rsid w:val="003B6BD7"/>
    <w:rsid w:val="003B7AB5"/>
    <w:rsid w:val="003B7AC4"/>
    <w:rsid w:val="003B7EB4"/>
    <w:rsid w:val="003C111A"/>
    <w:rsid w:val="003C5DB8"/>
    <w:rsid w:val="003C7769"/>
    <w:rsid w:val="003C7DDA"/>
    <w:rsid w:val="003D046C"/>
    <w:rsid w:val="003D04A2"/>
    <w:rsid w:val="003D1EEC"/>
    <w:rsid w:val="003D4470"/>
    <w:rsid w:val="003D53E5"/>
    <w:rsid w:val="003D542F"/>
    <w:rsid w:val="003D6698"/>
    <w:rsid w:val="003E0727"/>
    <w:rsid w:val="003E53A2"/>
    <w:rsid w:val="003F1F81"/>
    <w:rsid w:val="003F58DA"/>
    <w:rsid w:val="003F62DE"/>
    <w:rsid w:val="0040194D"/>
    <w:rsid w:val="00401B89"/>
    <w:rsid w:val="0040298D"/>
    <w:rsid w:val="0040478F"/>
    <w:rsid w:val="00404CD8"/>
    <w:rsid w:val="0040596E"/>
    <w:rsid w:val="00406020"/>
    <w:rsid w:val="0040745D"/>
    <w:rsid w:val="00414112"/>
    <w:rsid w:val="00417070"/>
    <w:rsid w:val="00420816"/>
    <w:rsid w:val="00421B7B"/>
    <w:rsid w:val="0042407F"/>
    <w:rsid w:val="00424220"/>
    <w:rsid w:val="00424FCC"/>
    <w:rsid w:val="004327C9"/>
    <w:rsid w:val="00432FD2"/>
    <w:rsid w:val="0043320F"/>
    <w:rsid w:val="00433BC5"/>
    <w:rsid w:val="00434987"/>
    <w:rsid w:val="004362DE"/>
    <w:rsid w:val="004400A1"/>
    <w:rsid w:val="004434A6"/>
    <w:rsid w:val="004467EB"/>
    <w:rsid w:val="00447522"/>
    <w:rsid w:val="00450CC4"/>
    <w:rsid w:val="00450E80"/>
    <w:rsid w:val="004513D1"/>
    <w:rsid w:val="00454BF2"/>
    <w:rsid w:val="0045506B"/>
    <w:rsid w:val="00456B0A"/>
    <w:rsid w:val="004602A1"/>
    <w:rsid w:val="00461681"/>
    <w:rsid w:val="00461D30"/>
    <w:rsid w:val="004638D2"/>
    <w:rsid w:val="00465380"/>
    <w:rsid w:val="004665FF"/>
    <w:rsid w:val="00471DD6"/>
    <w:rsid w:val="00472CD8"/>
    <w:rsid w:val="00472F0D"/>
    <w:rsid w:val="00473CB7"/>
    <w:rsid w:val="00474037"/>
    <w:rsid w:val="00474C5A"/>
    <w:rsid w:val="00476A45"/>
    <w:rsid w:val="00476DDE"/>
    <w:rsid w:val="00482D9A"/>
    <w:rsid w:val="00484C5D"/>
    <w:rsid w:val="00484C63"/>
    <w:rsid w:val="0048779B"/>
    <w:rsid w:val="00494AB8"/>
    <w:rsid w:val="004958E8"/>
    <w:rsid w:val="004A655D"/>
    <w:rsid w:val="004B0FEC"/>
    <w:rsid w:val="004B2BF1"/>
    <w:rsid w:val="004B5A34"/>
    <w:rsid w:val="004C2262"/>
    <w:rsid w:val="004C4564"/>
    <w:rsid w:val="004C5CD3"/>
    <w:rsid w:val="004C610E"/>
    <w:rsid w:val="004D021D"/>
    <w:rsid w:val="004D0C40"/>
    <w:rsid w:val="004D101E"/>
    <w:rsid w:val="004D1B58"/>
    <w:rsid w:val="004D1C9E"/>
    <w:rsid w:val="004D2B4C"/>
    <w:rsid w:val="004D467E"/>
    <w:rsid w:val="004D6EA8"/>
    <w:rsid w:val="004E7478"/>
    <w:rsid w:val="004F0269"/>
    <w:rsid w:val="004F1779"/>
    <w:rsid w:val="004F1D34"/>
    <w:rsid w:val="004F2360"/>
    <w:rsid w:val="004F2670"/>
    <w:rsid w:val="004F29A4"/>
    <w:rsid w:val="004F317B"/>
    <w:rsid w:val="004F4690"/>
    <w:rsid w:val="004F4BC8"/>
    <w:rsid w:val="004F4DD4"/>
    <w:rsid w:val="004F4E2F"/>
    <w:rsid w:val="004F584B"/>
    <w:rsid w:val="004F6CEB"/>
    <w:rsid w:val="00500E22"/>
    <w:rsid w:val="00502107"/>
    <w:rsid w:val="00502FE5"/>
    <w:rsid w:val="00503437"/>
    <w:rsid w:val="0050439D"/>
    <w:rsid w:val="00504B6B"/>
    <w:rsid w:val="0050786F"/>
    <w:rsid w:val="005106D2"/>
    <w:rsid w:val="00512EE0"/>
    <w:rsid w:val="00521987"/>
    <w:rsid w:val="005226DD"/>
    <w:rsid w:val="00524676"/>
    <w:rsid w:val="00525926"/>
    <w:rsid w:val="00527425"/>
    <w:rsid w:val="00530D37"/>
    <w:rsid w:val="00531A75"/>
    <w:rsid w:val="0053237D"/>
    <w:rsid w:val="00532511"/>
    <w:rsid w:val="005326AA"/>
    <w:rsid w:val="00534A71"/>
    <w:rsid w:val="00535A10"/>
    <w:rsid w:val="005423E7"/>
    <w:rsid w:val="00543362"/>
    <w:rsid w:val="0054520E"/>
    <w:rsid w:val="0054527B"/>
    <w:rsid w:val="005472DF"/>
    <w:rsid w:val="00550E5E"/>
    <w:rsid w:val="0055273F"/>
    <w:rsid w:val="00553AC9"/>
    <w:rsid w:val="00556DD0"/>
    <w:rsid w:val="00556F2A"/>
    <w:rsid w:val="005575FD"/>
    <w:rsid w:val="005617F6"/>
    <w:rsid w:val="00562A2F"/>
    <w:rsid w:val="005631F0"/>
    <w:rsid w:val="0056344B"/>
    <w:rsid w:val="00566F54"/>
    <w:rsid w:val="005710C7"/>
    <w:rsid w:val="0057161A"/>
    <w:rsid w:val="00572C87"/>
    <w:rsid w:val="00572ED6"/>
    <w:rsid w:val="0057661A"/>
    <w:rsid w:val="00576F20"/>
    <w:rsid w:val="00581310"/>
    <w:rsid w:val="005843A1"/>
    <w:rsid w:val="0058518D"/>
    <w:rsid w:val="0058627B"/>
    <w:rsid w:val="0058641A"/>
    <w:rsid w:val="005923D7"/>
    <w:rsid w:val="005926B2"/>
    <w:rsid w:val="005932B8"/>
    <w:rsid w:val="00595055"/>
    <w:rsid w:val="005A3E52"/>
    <w:rsid w:val="005A41DB"/>
    <w:rsid w:val="005A4276"/>
    <w:rsid w:val="005A775F"/>
    <w:rsid w:val="005B05E2"/>
    <w:rsid w:val="005B10FC"/>
    <w:rsid w:val="005B27C1"/>
    <w:rsid w:val="005B434C"/>
    <w:rsid w:val="005C1C1A"/>
    <w:rsid w:val="005D04F3"/>
    <w:rsid w:val="005D1E82"/>
    <w:rsid w:val="005D1F0A"/>
    <w:rsid w:val="005D6461"/>
    <w:rsid w:val="005E0B7C"/>
    <w:rsid w:val="005E30A8"/>
    <w:rsid w:val="005E47CA"/>
    <w:rsid w:val="005E553C"/>
    <w:rsid w:val="005E6B37"/>
    <w:rsid w:val="005F3B97"/>
    <w:rsid w:val="005F539A"/>
    <w:rsid w:val="005F5C4A"/>
    <w:rsid w:val="005F6070"/>
    <w:rsid w:val="005F6CB9"/>
    <w:rsid w:val="00606539"/>
    <w:rsid w:val="00610F1B"/>
    <w:rsid w:val="006125FE"/>
    <w:rsid w:val="00613ABE"/>
    <w:rsid w:val="00613B2E"/>
    <w:rsid w:val="00614F4B"/>
    <w:rsid w:val="006153F5"/>
    <w:rsid w:val="00617050"/>
    <w:rsid w:val="00620E1D"/>
    <w:rsid w:val="00622E0A"/>
    <w:rsid w:val="0062521C"/>
    <w:rsid w:val="0062772A"/>
    <w:rsid w:val="006300FC"/>
    <w:rsid w:val="00631238"/>
    <w:rsid w:val="00631873"/>
    <w:rsid w:val="00632631"/>
    <w:rsid w:val="00632F91"/>
    <w:rsid w:val="00635045"/>
    <w:rsid w:val="0063644C"/>
    <w:rsid w:val="00641710"/>
    <w:rsid w:val="00643E5E"/>
    <w:rsid w:val="00645846"/>
    <w:rsid w:val="006471B1"/>
    <w:rsid w:val="00650230"/>
    <w:rsid w:val="00650386"/>
    <w:rsid w:val="006516C1"/>
    <w:rsid w:val="0065309C"/>
    <w:rsid w:val="006549C2"/>
    <w:rsid w:val="00657741"/>
    <w:rsid w:val="00657F6C"/>
    <w:rsid w:val="006605AE"/>
    <w:rsid w:val="00660E84"/>
    <w:rsid w:val="00660F76"/>
    <w:rsid w:val="00661D0A"/>
    <w:rsid w:val="00662C10"/>
    <w:rsid w:val="0066393E"/>
    <w:rsid w:val="00663AFF"/>
    <w:rsid w:val="00665C11"/>
    <w:rsid w:val="00671F22"/>
    <w:rsid w:val="00672246"/>
    <w:rsid w:val="00673E70"/>
    <w:rsid w:val="0067400E"/>
    <w:rsid w:val="00675552"/>
    <w:rsid w:val="006756F7"/>
    <w:rsid w:val="00675FEE"/>
    <w:rsid w:val="0067721A"/>
    <w:rsid w:val="00681EF6"/>
    <w:rsid w:val="00683190"/>
    <w:rsid w:val="00683FA0"/>
    <w:rsid w:val="0068546A"/>
    <w:rsid w:val="0068553B"/>
    <w:rsid w:val="006902A4"/>
    <w:rsid w:val="0069171F"/>
    <w:rsid w:val="00693EC9"/>
    <w:rsid w:val="0069533D"/>
    <w:rsid w:val="00695490"/>
    <w:rsid w:val="006955BB"/>
    <w:rsid w:val="00695F54"/>
    <w:rsid w:val="00697924"/>
    <w:rsid w:val="00697EBC"/>
    <w:rsid w:val="006A08BC"/>
    <w:rsid w:val="006A4AAE"/>
    <w:rsid w:val="006B3912"/>
    <w:rsid w:val="006B3EDD"/>
    <w:rsid w:val="006B4801"/>
    <w:rsid w:val="006B5C17"/>
    <w:rsid w:val="006B706E"/>
    <w:rsid w:val="006C1F76"/>
    <w:rsid w:val="006C20A8"/>
    <w:rsid w:val="006C26CE"/>
    <w:rsid w:val="006C2A5F"/>
    <w:rsid w:val="006C3AFB"/>
    <w:rsid w:val="006C3C65"/>
    <w:rsid w:val="006C52FB"/>
    <w:rsid w:val="006D7837"/>
    <w:rsid w:val="006E05B3"/>
    <w:rsid w:val="006E0E8C"/>
    <w:rsid w:val="006E2D75"/>
    <w:rsid w:val="006E4EFD"/>
    <w:rsid w:val="006E56A6"/>
    <w:rsid w:val="006F251A"/>
    <w:rsid w:val="006F6D7B"/>
    <w:rsid w:val="006F7920"/>
    <w:rsid w:val="00700417"/>
    <w:rsid w:val="007017EE"/>
    <w:rsid w:val="00703BA5"/>
    <w:rsid w:val="00710322"/>
    <w:rsid w:val="00713838"/>
    <w:rsid w:val="00713E31"/>
    <w:rsid w:val="0071438E"/>
    <w:rsid w:val="00716279"/>
    <w:rsid w:val="0071666C"/>
    <w:rsid w:val="00721254"/>
    <w:rsid w:val="007226C7"/>
    <w:rsid w:val="007229F7"/>
    <w:rsid w:val="00723D0F"/>
    <w:rsid w:val="007271B2"/>
    <w:rsid w:val="007343B9"/>
    <w:rsid w:val="00735E16"/>
    <w:rsid w:val="007369C6"/>
    <w:rsid w:val="00740C9D"/>
    <w:rsid w:val="00741635"/>
    <w:rsid w:val="00741CF7"/>
    <w:rsid w:val="007448E9"/>
    <w:rsid w:val="007453D1"/>
    <w:rsid w:val="007470EB"/>
    <w:rsid w:val="00751D12"/>
    <w:rsid w:val="00752ED6"/>
    <w:rsid w:val="00753C3A"/>
    <w:rsid w:val="0075469C"/>
    <w:rsid w:val="00754C13"/>
    <w:rsid w:val="007556EA"/>
    <w:rsid w:val="007565D1"/>
    <w:rsid w:val="007566FB"/>
    <w:rsid w:val="0075726F"/>
    <w:rsid w:val="00761518"/>
    <w:rsid w:val="00761A15"/>
    <w:rsid w:val="00762FDC"/>
    <w:rsid w:val="00763C4D"/>
    <w:rsid w:val="00764415"/>
    <w:rsid w:val="0077210D"/>
    <w:rsid w:val="007724DA"/>
    <w:rsid w:val="0077296B"/>
    <w:rsid w:val="00774358"/>
    <w:rsid w:val="00777394"/>
    <w:rsid w:val="00777BC9"/>
    <w:rsid w:val="00780BFB"/>
    <w:rsid w:val="00783BFD"/>
    <w:rsid w:val="00784435"/>
    <w:rsid w:val="0078632A"/>
    <w:rsid w:val="0078654F"/>
    <w:rsid w:val="00786959"/>
    <w:rsid w:val="007968AE"/>
    <w:rsid w:val="00796F5C"/>
    <w:rsid w:val="00797B76"/>
    <w:rsid w:val="007A0C68"/>
    <w:rsid w:val="007A3848"/>
    <w:rsid w:val="007A5DC4"/>
    <w:rsid w:val="007A60BA"/>
    <w:rsid w:val="007A7BD9"/>
    <w:rsid w:val="007B0C78"/>
    <w:rsid w:val="007B25DC"/>
    <w:rsid w:val="007B3170"/>
    <w:rsid w:val="007B496C"/>
    <w:rsid w:val="007B768A"/>
    <w:rsid w:val="007C1443"/>
    <w:rsid w:val="007C15A2"/>
    <w:rsid w:val="007C41D3"/>
    <w:rsid w:val="007C48C1"/>
    <w:rsid w:val="007C48D2"/>
    <w:rsid w:val="007C67E1"/>
    <w:rsid w:val="007D0260"/>
    <w:rsid w:val="007D1213"/>
    <w:rsid w:val="007D39B3"/>
    <w:rsid w:val="007D41DB"/>
    <w:rsid w:val="007D66C1"/>
    <w:rsid w:val="007D7177"/>
    <w:rsid w:val="007E0D49"/>
    <w:rsid w:val="007E1FEF"/>
    <w:rsid w:val="007E26A1"/>
    <w:rsid w:val="007E586F"/>
    <w:rsid w:val="007E63DA"/>
    <w:rsid w:val="007E6D06"/>
    <w:rsid w:val="007F2D60"/>
    <w:rsid w:val="007F6324"/>
    <w:rsid w:val="00800F24"/>
    <w:rsid w:val="00801EB0"/>
    <w:rsid w:val="00801FB7"/>
    <w:rsid w:val="008026FD"/>
    <w:rsid w:val="008058DC"/>
    <w:rsid w:val="00806E15"/>
    <w:rsid w:val="008107CF"/>
    <w:rsid w:val="00813E71"/>
    <w:rsid w:val="00815738"/>
    <w:rsid w:val="00816E96"/>
    <w:rsid w:val="00820A85"/>
    <w:rsid w:val="0082403B"/>
    <w:rsid w:val="00827AEA"/>
    <w:rsid w:val="00827DB6"/>
    <w:rsid w:val="00833FED"/>
    <w:rsid w:val="008345A5"/>
    <w:rsid w:val="008345D9"/>
    <w:rsid w:val="00835CDB"/>
    <w:rsid w:val="0083628A"/>
    <w:rsid w:val="00836E62"/>
    <w:rsid w:val="00837AAA"/>
    <w:rsid w:val="00840547"/>
    <w:rsid w:val="00840BE3"/>
    <w:rsid w:val="00842184"/>
    <w:rsid w:val="00843FD9"/>
    <w:rsid w:val="008453A3"/>
    <w:rsid w:val="00850E34"/>
    <w:rsid w:val="00852846"/>
    <w:rsid w:val="008557AD"/>
    <w:rsid w:val="0085717A"/>
    <w:rsid w:val="0086042A"/>
    <w:rsid w:val="0086255A"/>
    <w:rsid w:val="0086426A"/>
    <w:rsid w:val="0086526B"/>
    <w:rsid w:val="00870991"/>
    <w:rsid w:val="00871DB8"/>
    <w:rsid w:val="008724A7"/>
    <w:rsid w:val="008757B7"/>
    <w:rsid w:val="00885996"/>
    <w:rsid w:val="0088795E"/>
    <w:rsid w:val="0089293B"/>
    <w:rsid w:val="00893135"/>
    <w:rsid w:val="00895883"/>
    <w:rsid w:val="00896CAC"/>
    <w:rsid w:val="008A17F5"/>
    <w:rsid w:val="008A3CD5"/>
    <w:rsid w:val="008A4187"/>
    <w:rsid w:val="008B0A11"/>
    <w:rsid w:val="008B42EE"/>
    <w:rsid w:val="008B6204"/>
    <w:rsid w:val="008C10BA"/>
    <w:rsid w:val="008C2A75"/>
    <w:rsid w:val="008C33C4"/>
    <w:rsid w:val="008C3A3A"/>
    <w:rsid w:val="008C6CC1"/>
    <w:rsid w:val="008D00F3"/>
    <w:rsid w:val="008D1FA5"/>
    <w:rsid w:val="008D2F30"/>
    <w:rsid w:val="008D3E87"/>
    <w:rsid w:val="008D63D6"/>
    <w:rsid w:val="008D7139"/>
    <w:rsid w:val="008D79E9"/>
    <w:rsid w:val="008E13B9"/>
    <w:rsid w:val="008E2ED3"/>
    <w:rsid w:val="008E3483"/>
    <w:rsid w:val="008E43A7"/>
    <w:rsid w:val="008E5D22"/>
    <w:rsid w:val="008E6DA1"/>
    <w:rsid w:val="008E7922"/>
    <w:rsid w:val="008F3D6D"/>
    <w:rsid w:val="008F44F0"/>
    <w:rsid w:val="008F6838"/>
    <w:rsid w:val="008F69E9"/>
    <w:rsid w:val="008F6CC1"/>
    <w:rsid w:val="009022FF"/>
    <w:rsid w:val="0090270C"/>
    <w:rsid w:val="0091129E"/>
    <w:rsid w:val="00911FE9"/>
    <w:rsid w:val="00913274"/>
    <w:rsid w:val="00913349"/>
    <w:rsid w:val="009135BF"/>
    <w:rsid w:val="00914CC7"/>
    <w:rsid w:val="00922516"/>
    <w:rsid w:val="00923D57"/>
    <w:rsid w:val="00924957"/>
    <w:rsid w:val="00926596"/>
    <w:rsid w:val="00926CCA"/>
    <w:rsid w:val="0093278F"/>
    <w:rsid w:val="00935CEC"/>
    <w:rsid w:val="00935FF5"/>
    <w:rsid w:val="00936F9A"/>
    <w:rsid w:val="00940883"/>
    <w:rsid w:val="0094094A"/>
    <w:rsid w:val="00943A16"/>
    <w:rsid w:val="00944ED1"/>
    <w:rsid w:val="00945584"/>
    <w:rsid w:val="00953590"/>
    <w:rsid w:val="00953878"/>
    <w:rsid w:val="00954703"/>
    <w:rsid w:val="0095570F"/>
    <w:rsid w:val="00955F35"/>
    <w:rsid w:val="009575EC"/>
    <w:rsid w:val="0096073E"/>
    <w:rsid w:val="00964F4E"/>
    <w:rsid w:val="00965E92"/>
    <w:rsid w:val="0096679C"/>
    <w:rsid w:val="009668D9"/>
    <w:rsid w:val="00967AD6"/>
    <w:rsid w:val="00971232"/>
    <w:rsid w:val="009717F6"/>
    <w:rsid w:val="00972D46"/>
    <w:rsid w:val="00973FCD"/>
    <w:rsid w:val="00975008"/>
    <w:rsid w:val="009766CD"/>
    <w:rsid w:val="009818C2"/>
    <w:rsid w:val="009820A4"/>
    <w:rsid w:val="00987492"/>
    <w:rsid w:val="00991112"/>
    <w:rsid w:val="00992425"/>
    <w:rsid w:val="00992582"/>
    <w:rsid w:val="00992584"/>
    <w:rsid w:val="009931AD"/>
    <w:rsid w:val="00996988"/>
    <w:rsid w:val="009A1BF9"/>
    <w:rsid w:val="009A57D5"/>
    <w:rsid w:val="009A6B35"/>
    <w:rsid w:val="009A78DF"/>
    <w:rsid w:val="009A7DC9"/>
    <w:rsid w:val="009B0B4E"/>
    <w:rsid w:val="009B0E87"/>
    <w:rsid w:val="009B2B1D"/>
    <w:rsid w:val="009B3771"/>
    <w:rsid w:val="009B501D"/>
    <w:rsid w:val="009B6F40"/>
    <w:rsid w:val="009B7763"/>
    <w:rsid w:val="009C1E8C"/>
    <w:rsid w:val="009C25F4"/>
    <w:rsid w:val="009C7FAE"/>
    <w:rsid w:val="009D0019"/>
    <w:rsid w:val="009D067F"/>
    <w:rsid w:val="009D11EF"/>
    <w:rsid w:val="009D25F1"/>
    <w:rsid w:val="009D263F"/>
    <w:rsid w:val="009D26FE"/>
    <w:rsid w:val="009D4966"/>
    <w:rsid w:val="009E0363"/>
    <w:rsid w:val="009E3758"/>
    <w:rsid w:val="009E427E"/>
    <w:rsid w:val="009E44BB"/>
    <w:rsid w:val="009E5A53"/>
    <w:rsid w:val="009E75EC"/>
    <w:rsid w:val="009E7ACB"/>
    <w:rsid w:val="009F07AF"/>
    <w:rsid w:val="009F0B04"/>
    <w:rsid w:val="009F1817"/>
    <w:rsid w:val="009F4B7E"/>
    <w:rsid w:val="009F4E4F"/>
    <w:rsid w:val="009F7144"/>
    <w:rsid w:val="009F7BEA"/>
    <w:rsid w:val="00A00454"/>
    <w:rsid w:val="00A04C94"/>
    <w:rsid w:val="00A062C7"/>
    <w:rsid w:val="00A10062"/>
    <w:rsid w:val="00A10946"/>
    <w:rsid w:val="00A13AF6"/>
    <w:rsid w:val="00A15066"/>
    <w:rsid w:val="00A171D3"/>
    <w:rsid w:val="00A2004D"/>
    <w:rsid w:val="00A23667"/>
    <w:rsid w:val="00A23F4D"/>
    <w:rsid w:val="00A25612"/>
    <w:rsid w:val="00A26020"/>
    <w:rsid w:val="00A26810"/>
    <w:rsid w:val="00A268B2"/>
    <w:rsid w:val="00A32C6C"/>
    <w:rsid w:val="00A339C7"/>
    <w:rsid w:val="00A35479"/>
    <w:rsid w:val="00A35FEE"/>
    <w:rsid w:val="00A36239"/>
    <w:rsid w:val="00A37B8A"/>
    <w:rsid w:val="00A41B9C"/>
    <w:rsid w:val="00A438B4"/>
    <w:rsid w:val="00A44842"/>
    <w:rsid w:val="00A47EDC"/>
    <w:rsid w:val="00A5324A"/>
    <w:rsid w:val="00A54C46"/>
    <w:rsid w:val="00A55FBD"/>
    <w:rsid w:val="00A56750"/>
    <w:rsid w:val="00A5763C"/>
    <w:rsid w:val="00A57908"/>
    <w:rsid w:val="00A63B46"/>
    <w:rsid w:val="00A65B14"/>
    <w:rsid w:val="00A660FC"/>
    <w:rsid w:val="00A678FD"/>
    <w:rsid w:val="00A702E9"/>
    <w:rsid w:val="00A71619"/>
    <w:rsid w:val="00A72484"/>
    <w:rsid w:val="00A75C1A"/>
    <w:rsid w:val="00A775CD"/>
    <w:rsid w:val="00A77B8A"/>
    <w:rsid w:val="00A80BEA"/>
    <w:rsid w:val="00A813C2"/>
    <w:rsid w:val="00A825E0"/>
    <w:rsid w:val="00A847F6"/>
    <w:rsid w:val="00A858DE"/>
    <w:rsid w:val="00A864A2"/>
    <w:rsid w:val="00A87737"/>
    <w:rsid w:val="00A877E3"/>
    <w:rsid w:val="00A97B40"/>
    <w:rsid w:val="00AA2BBD"/>
    <w:rsid w:val="00AA3C4A"/>
    <w:rsid w:val="00AA5253"/>
    <w:rsid w:val="00AA5916"/>
    <w:rsid w:val="00AA723A"/>
    <w:rsid w:val="00AA79EC"/>
    <w:rsid w:val="00AB225E"/>
    <w:rsid w:val="00AB25CA"/>
    <w:rsid w:val="00AB39A3"/>
    <w:rsid w:val="00AB44B3"/>
    <w:rsid w:val="00AB4C7E"/>
    <w:rsid w:val="00AB666A"/>
    <w:rsid w:val="00AC002B"/>
    <w:rsid w:val="00AC0CBB"/>
    <w:rsid w:val="00AC1361"/>
    <w:rsid w:val="00AC18E3"/>
    <w:rsid w:val="00AC2D01"/>
    <w:rsid w:val="00AC442E"/>
    <w:rsid w:val="00AC60AE"/>
    <w:rsid w:val="00AD033A"/>
    <w:rsid w:val="00AD1C37"/>
    <w:rsid w:val="00AD710D"/>
    <w:rsid w:val="00AD7304"/>
    <w:rsid w:val="00AE1C8C"/>
    <w:rsid w:val="00AE3799"/>
    <w:rsid w:val="00AE4390"/>
    <w:rsid w:val="00AE5EA7"/>
    <w:rsid w:val="00AF276C"/>
    <w:rsid w:val="00AF3BA0"/>
    <w:rsid w:val="00AF4684"/>
    <w:rsid w:val="00B00F0C"/>
    <w:rsid w:val="00B0190B"/>
    <w:rsid w:val="00B027D6"/>
    <w:rsid w:val="00B02EED"/>
    <w:rsid w:val="00B037E4"/>
    <w:rsid w:val="00B070F8"/>
    <w:rsid w:val="00B15F69"/>
    <w:rsid w:val="00B16E86"/>
    <w:rsid w:val="00B17402"/>
    <w:rsid w:val="00B206A0"/>
    <w:rsid w:val="00B2382A"/>
    <w:rsid w:val="00B25F14"/>
    <w:rsid w:val="00B33C78"/>
    <w:rsid w:val="00B34E53"/>
    <w:rsid w:val="00B37E5E"/>
    <w:rsid w:val="00B410CD"/>
    <w:rsid w:val="00B42A04"/>
    <w:rsid w:val="00B476FF"/>
    <w:rsid w:val="00B47AFD"/>
    <w:rsid w:val="00B50C36"/>
    <w:rsid w:val="00B53E09"/>
    <w:rsid w:val="00B54844"/>
    <w:rsid w:val="00B548AE"/>
    <w:rsid w:val="00B55471"/>
    <w:rsid w:val="00B56139"/>
    <w:rsid w:val="00B57000"/>
    <w:rsid w:val="00B6166A"/>
    <w:rsid w:val="00B63813"/>
    <w:rsid w:val="00B64610"/>
    <w:rsid w:val="00B70E26"/>
    <w:rsid w:val="00B75E08"/>
    <w:rsid w:val="00B77955"/>
    <w:rsid w:val="00B816F6"/>
    <w:rsid w:val="00B82127"/>
    <w:rsid w:val="00B83B6E"/>
    <w:rsid w:val="00B8402A"/>
    <w:rsid w:val="00B84C51"/>
    <w:rsid w:val="00B87786"/>
    <w:rsid w:val="00B92938"/>
    <w:rsid w:val="00B9337A"/>
    <w:rsid w:val="00B9500C"/>
    <w:rsid w:val="00B97046"/>
    <w:rsid w:val="00B97AD6"/>
    <w:rsid w:val="00BA0414"/>
    <w:rsid w:val="00BA2923"/>
    <w:rsid w:val="00BA2E59"/>
    <w:rsid w:val="00BA34D1"/>
    <w:rsid w:val="00BA3E82"/>
    <w:rsid w:val="00BA5B3A"/>
    <w:rsid w:val="00BA711E"/>
    <w:rsid w:val="00BB1F7A"/>
    <w:rsid w:val="00BB2793"/>
    <w:rsid w:val="00BB3108"/>
    <w:rsid w:val="00BB3362"/>
    <w:rsid w:val="00BB578A"/>
    <w:rsid w:val="00BB68A9"/>
    <w:rsid w:val="00BC1B62"/>
    <w:rsid w:val="00BC3BB7"/>
    <w:rsid w:val="00BC4FC8"/>
    <w:rsid w:val="00BC562A"/>
    <w:rsid w:val="00BC6267"/>
    <w:rsid w:val="00BD45A0"/>
    <w:rsid w:val="00BD7713"/>
    <w:rsid w:val="00BE58AD"/>
    <w:rsid w:val="00BE5E3B"/>
    <w:rsid w:val="00BE6847"/>
    <w:rsid w:val="00BF24C3"/>
    <w:rsid w:val="00BF434D"/>
    <w:rsid w:val="00C02071"/>
    <w:rsid w:val="00C02A5C"/>
    <w:rsid w:val="00C0394D"/>
    <w:rsid w:val="00C03A4F"/>
    <w:rsid w:val="00C05DBA"/>
    <w:rsid w:val="00C11535"/>
    <w:rsid w:val="00C12D30"/>
    <w:rsid w:val="00C1384B"/>
    <w:rsid w:val="00C15281"/>
    <w:rsid w:val="00C20DF9"/>
    <w:rsid w:val="00C2221D"/>
    <w:rsid w:val="00C25A1F"/>
    <w:rsid w:val="00C26028"/>
    <w:rsid w:val="00C261B4"/>
    <w:rsid w:val="00C32CFF"/>
    <w:rsid w:val="00C331BB"/>
    <w:rsid w:val="00C34E53"/>
    <w:rsid w:val="00C35B07"/>
    <w:rsid w:val="00C36069"/>
    <w:rsid w:val="00C43AA0"/>
    <w:rsid w:val="00C44E5B"/>
    <w:rsid w:val="00C44E8A"/>
    <w:rsid w:val="00C465CD"/>
    <w:rsid w:val="00C4672B"/>
    <w:rsid w:val="00C54561"/>
    <w:rsid w:val="00C56A46"/>
    <w:rsid w:val="00C57228"/>
    <w:rsid w:val="00C572A3"/>
    <w:rsid w:val="00C57329"/>
    <w:rsid w:val="00C60633"/>
    <w:rsid w:val="00C60943"/>
    <w:rsid w:val="00C611A7"/>
    <w:rsid w:val="00C62861"/>
    <w:rsid w:val="00C639F3"/>
    <w:rsid w:val="00C63DB0"/>
    <w:rsid w:val="00C709F1"/>
    <w:rsid w:val="00C71EB9"/>
    <w:rsid w:val="00C75FAC"/>
    <w:rsid w:val="00C82DC6"/>
    <w:rsid w:val="00C83E51"/>
    <w:rsid w:val="00C845A5"/>
    <w:rsid w:val="00C85EE2"/>
    <w:rsid w:val="00C905FB"/>
    <w:rsid w:val="00C924E5"/>
    <w:rsid w:val="00C94755"/>
    <w:rsid w:val="00C965A5"/>
    <w:rsid w:val="00C96C91"/>
    <w:rsid w:val="00C971BF"/>
    <w:rsid w:val="00CA19FC"/>
    <w:rsid w:val="00CA24C8"/>
    <w:rsid w:val="00CA4B15"/>
    <w:rsid w:val="00CA58E5"/>
    <w:rsid w:val="00CA5EE7"/>
    <w:rsid w:val="00CA6FBF"/>
    <w:rsid w:val="00CA791E"/>
    <w:rsid w:val="00CB1793"/>
    <w:rsid w:val="00CB1CFB"/>
    <w:rsid w:val="00CB2341"/>
    <w:rsid w:val="00CB354F"/>
    <w:rsid w:val="00CB3F86"/>
    <w:rsid w:val="00CB4062"/>
    <w:rsid w:val="00CB42B4"/>
    <w:rsid w:val="00CB43DB"/>
    <w:rsid w:val="00CB48D5"/>
    <w:rsid w:val="00CB4AFE"/>
    <w:rsid w:val="00CB534E"/>
    <w:rsid w:val="00CC39B2"/>
    <w:rsid w:val="00CC5929"/>
    <w:rsid w:val="00CC64F3"/>
    <w:rsid w:val="00CD19CE"/>
    <w:rsid w:val="00CD4812"/>
    <w:rsid w:val="00CE1637"/>
    <w:rsid w:val="00CE177F"/>
    <w:rsid w:val="00CE1C3F"/>
    <w:rsid w:val="00CE28C1"/>
    <w:rsid w:val="00CE7907"/>
    <w:rsid w:val="00CF12E5"/>
    <w:rsid w:val="00CF210C"/>
    <w:rsid w:val="00CF2781"/>
    <w:rsid w:val="00CF396E"/>
    <w:rsid w:val="00CF39CA"/>
    <w:rsid w:val="00CF3B0C"/>
    <w:rsid w:val="00CF4246"/>
    <w:rsid w:val="00CF5FA9"/>
    <w:rsid w:val="00CF6AF2"/>
    <w:rsid w:val="00D00ADA"/>
    <w:rsid w:val="00D02F6A"/>
    <w:rsid w:val="00D054F1"/>
    <w:rsid w:val="00D056A1"/>
    <w:rsid w:val="00D07032"/>
    <w:rsid w:val="00D1000B"/>
    <w:rsid w:val="00D10DC4"/>
    <w:rsid w:val="00D13742"/>
    <w:rsid w:val="00D13C39"/>
    <w:rsid w:val="00D15BB8"/>
    <w:rsid w:val="00D15C19"/>
    <w:rsid w:val="00D16E51"/>
    <w:rsid w:val="00D17559"/>
    <w:rsid w:val="00D201A2"/>
    <w:rsid w:val="00D203A1"/>
    <w:rsid w:val="00D2230C"/>
    <w:rsid w:val="00D2527B"/>
    <w:rsid w:val="00D265C0"/>
    <w:rsid w:val="00D328D1"/>
    <w:rsid w:val="00D33D6A"/>
    <w:rsid w:val="00D345D4"/>
    <w:rsid w:val="00D41351"/>
    <w:rsid w:val="00D43167"/>
    <w:rsid w:val="00D43EDC"/>
    <w:rsid w:val="00D45EEC"/>
    <w:rsid w:val="00D50754"/>
    <w:rsid w:val="00D52CFF"/>
    <w:rsid w:val="00D53472"/>
    <w:rsid w:val="00D565D6"/>
    <w:rsid w:val="00D576CC"/>
    <w:rsid w:val="00D57AB7"/>
    <w:rsid w:val="00D60580"/>
    <w:rsid w:val="00D609F3"/>
    <w:rsid w:val="00D60A52"/>
    <w:rsid w:val="00D60C3F"/>
    <w:rsid w:val="00D61489"/>
    <w:rsid w:val="00D6257C"/>
    <w:rsid w:val="00D64B4D"/>
    <w:rsid w:val="00D7127A"/>
    <w:rsid w:val="00D71427"/>
    <w:rsid w:val="00D716C9"/>
    <w:rsid w:val="00D75036"/>
    <w:rsid w:val="00D754E2"/>
    <w:rsid w:val="00D75B58"/>
    <w:rsid w:val="00D76144"/>
    <w:rsid w:val="00D77A4A"/>
    <w:rsid w:val="00D8090F"/>
    <w:rsid w:val="00D82ED8"/>
    <w:rsid w:val="00D877FF"/>
    <w:rsid w:val="00D87A23"/>
    <w:rsid w:val="00D90800"/>
    <w:rsid w:val="00D91A8A"/>
    <w:rsid w:val="00D91F03"/>
    <w:rsid w:val="00D9459C"/>
    <w:rsid w:val="00D955B0"/>
    <w:rsid w:val="00DA29E0"/>
    <w:rsid w:val="00DA690A"/>
    <w:rsid w:val="00DA798F"/>
    <w:rsid w:val="00DB0027"/>
    <w:rsid w:val="00DB2878"/>
    <w:rsid w:val="00DB28BD"/>
    <w:rsid w:val="00DB2F40"/>
    <w:rsid w:val="00DB4065"/>
    <w:rsid w:val="00DB4459"/>
    <w:rsid w:val="00DC1AE7"/>
    <w:rsid w:val="00DC50CD"/>
    <w:rsid w:val="00DC5CA5"/>
    <w:rsid w:val="00DC7834"/>
    <w:rsid w:val="00DC7DF7"/>
    <w:rsid w:val="00DD11F4"/>
    <w:rsid w:val="00DD1543"/>
    <w:rsid w:val="00DD1FEA"/>
    <w:rsid w:val="00DD4FED"/>
    <w:rsid w:val="00DE353E"/>
    <w:rsid w:val="00DE40AA"/>
    <w:rsid w:val="00DE41B8"/>
    <w:rsid w:val="00DE7E88"/>
    <w:rsid w:val="00DF3013"/>
    <w:rsid w:val="00DF3877"/>
    <w:rsid w:val="00DF3D33"/>
    <w:rsid w:val="00DF409F"/>
    <w:rsid w:val="00DF47D6"/>
    <w:rsid w:val="00DF5867"/>
    <w:rsid w:val="00DF75AF"/>
    <w:rsid w:val="00E00876"/>
    <w:rsid w:val="00E013A8"/>
    <w:rsid w:val="00E019E6"/>
    <w:rsid w:val="00E0314B"/>
    <w:rsid w:val="00E03574"/>
    <w:rsid w:val="00E06082"/>
    <w:rsid w:val="00E10503"/>
    <w:rsid w:val="00E10E3B"/>
    <w:rsid w:val="00E12758"/>
    <w:rsid w:val="00E13FA7"/>
    <w:rsid w:val="00E14F4B"/>
    <w:rsid w:val="00E15313"/>
    <w:rsid w:val="00E176C9"/>
    <w:rsid w:val="00E205E4"/>
    <w:rsid w:val="00E2095F"/>
    <w:rsid w:val="00E24FEC"/>
    <w:rsid w:val="00E303AB"/>
    <w:rsid w:val="00E304C6"/>
    <w:rsid w:val="00E3431E"/>
    <w:rsid w:val="00E36513"/>
    <w:rsid w:val="00E36C5A"/>
    <w:rsid w:val="00E37892"/>
    <w:rsid w:val="00E4050D"/>
    <w:rsid w:val="00E417DD"/>
    <w:rsid w:val="00E43CB6"/>
    <w:rsid w:val="00E441BF"/>
    <w:rsid w:val="00E44B88"/>
    <w:rsid w:val="00E458A4"/>
    <w:rsid w:val="00E45F98"/>
    <w:rsid w:val="00E46667"/>
    <w:rsid w:val="00E469DE"/>
    <w:rsid w:val="00E51143"/>
    <w:rsid w:val="00E5154D"/>
    <w:rsid w:val="00E53AB6"/>
    <w:rsid w:val="00E542C0"/>
    <w:rsid w:val="00E55A1A"/>
    <w:rsid w:val="00E566E2"/>
    <w:rsid w:val="00E568A5"/>
    <w:rsid w:val="00E600C4"/>
    <w:rsid w:val="00E61828"/>
    <w:rsid w:val="00E6261C"/>
    <w:rsid w:val="00E6549B"/>
    <w:rsid w:val="00E65570"/>
    <w:rsid w:val="00E65701"/>
    <w:rsid w:val="00E67340"/>
    <w:rsid w:val="00E67A59"/>
    <w:rsid w:val="00E7046E"/>
    <w:rsid w:val="00E715AD"/>
    <w:rsid w:val="00E74247"/>
    <w:rsid w:val="00E742B1"/>
    <w:rsid w:val="00E764BA"/>
    <w:rsid w:val="00E831CA"/>
    <w:rsid w:val="00E84A1F"/>
    <w:rsid w:val="00E84C8E"/>
    <w:rsid w:val="00E859A6"/>
    <w:rsid w:val="00E878DD"/>
    <w:rsid w:val="00E9139C"/>
    <w:rsid w:val="00E91421"/>
    <w:rsid w:val="00E914A1"/>
    <w:rsid w:val="00E91A1E"/>
    <w:rsid w:val="00E91D8F"/>
    <w:rsid w:val="00E9330D"/>
    <w:rsid w:val="00E95D57"/>
    <w:rsid w:val="00EA03E3"/>
    <w:rsid w:val="00EA1684"/>
    <w:rsid w:val="00EA2778"/>
    <w:rsid w:val="00EA4DA2"/>
    <w:rsid w:val="00EA62D2"/>
    <w:rsid w:val="00EA6825"/>
    <w:rsid w:val="00EA71A2"/>
    <w:rsid w:val="00EB161E"/>
    <w:rsid w:val="00EB3899"/>
    <w:rsid w:val="00EB4A4B"/>
    <w:rsid w:val="00EB56C5"/>
    <w:rsid w:val="00EB7B1C"/>
    <w:rsid w:val="00EC4B7C"/>
    <w:rsid w:val="00EC6766"/>
    <w:rsid w:val="00ED1E13"/>
    <w:rsid w:val="00ED55D0"/>
    <w:rsid w:val="00EE00BE"/>
    <w:rsid w:val="00EE0CDD"/>
    <w:rsid w:val="00EE0DB3"/>
    <w:rsid w:val="00EE350D"/>
    <w:rsid w:val="00EE352C"/>
    <w:rsid w:val="00EE39EA"/>
    <w:rsid w:val="00EE7FBA"/>
    <w:rsid w:val="00EF2C3C"/>
    <w:rsid w:val="00EF32AA"/>
    <w:rsid w:val="00EF3A33"/>
    <w:rsid w:val="00EF66BC"/>
    <w:rsid w:val="00F021F3"/>
    <w:rsid w:val="00F030A5"/>
    <w:rsid w:val="00F0571B"/>
    <w:rsid w:val="00F067C7"/>
    <w:rsid w:val="00F07DBE"/>
    <w:rsid w:val="00F10C0C"/>
    <w:rsid w:val="00F12C0B"/>
    <w:rsid w:val="00F15EE3"/>
    <w:rsid w:val="00F16255"/>
    <w:rsid w:val="00F2310E"/>
    <w:rsid w:val="00F245F6"/>
    <w:rsid w:val="00F25B7D"/>
    <w:rsid w:val="00F26086"/>
    <w:rsid w:val="00F264DB"/>
    <w:rsid w:val="00F33DA0"/>
    <w:rsid w:val="00F3533F"/>
    <w:rsid w:val="00F359D9"/>
    <w:rsid w:val="00F363C6"/>
    <w:rsid w:val="00F36BB6"/>
    <w:rsid w:val="00F37895"/>
    <w:rsid w:val="00F402F6"/>
    <w:rsid w:val="00F437BD"/>
    <w:rsid w:val="00F442DC"/>
    <w:rsid w:val="00F44485"/>
    <w:rsid w:val="00F446E7"/>
    <w:rsid w:val="00F4605E"/>
    <w:rsid w:val="00F50474"/>
    <w:rsid w:val="00F5089B"/>
    <w:rsid w:val="00F531A6"/>
    <w:rsid w:val="00F542B1"/>
    <w:rsid w:val="00F601DB"/>
    <w:rsid w:val="00F60717"/>
    <w:rsid w:val="00F60F47"/>
    <w:rsid w:val="00F621F4"/>
    <w:rsid w:val="00F65D20"/>
    <w:rsid w:val="00F66AD1"/>
    <w:rsid w:val="00F71D05"/>
    <w:rsid w:val="00F741B2"/>
    <w:rsid w:val="00F7438D"/>
    <w:rsid w:val="00F815FD"/>
    <w:rsid w:val="00F82F1E"/>
    <w:rsid w:val="00F8331A"/>
    <w:rsid w:val="00F834C4"/>
    <w:rsid w:val="00F84016"/>
    <w:rsid w:val="00F848AB"/>
    <w:rsid w:val="00F870E1"/>
    <w:rsid w:val="00F87829"/>
    <w:rsid w:val="00F92AB7"/>
    <w:rsid w:val="00F9476B"/>
    <w:rsid w:val="00F96549"/>
    <w:rsid w:val="00F96F79"/>
    <w:rsid w:val="00FA00B2"/>
    <w:rsid w:val="00FA0441"/>
    <w:rsid w:val="00FA223F"/>
    <w:rsid w:val="00FA2E58"/>
    <w:rsid w:val="00FA77F0"/>
    <w:rsid w:val="00FA7E48"/>
    <w:rsid w:val="00FB1E66"/>
    <w:rsid w:val="00FB6E25"/>
    <w:rsid w:val="00FB72E8"/>
    <w:rsid w:val="00FC3140"/>
    <w:rsid w:val="00FC5DB1"/>
    <w:rsid w:val="00FC61EE"/>
    <w:rsid w:val="00FD1745"/>
    <w:rsid w:val="00FD2160"/>
    <w:rsid w:val="00FE1960"/>
    <w:rsid w:val="00FE23D8"/>
    <w:rsid w:val="00FE2A26"/>
    <w:rsid w:val="00FE55FA"/>
    <w:rsid w:val="00FE6719"/>
    <w:rsid w:val="00FE6C63"/>
    <w:rsid w:val="00FE72B7"/>
    <w:rsid w:val="00FE7A5D"/>
    <w:rsid w:val="00FF01E8"/>
    <w:rsid w:val="00FF0B78"/>
    <w:rsid w:val="00FF1D71"/>
    <w:rsid w:val="00FF2471"/>
    <w:rsid w:val="00FF2CC1"/>
    <w:rsid w:val="00FF5BA9"/>
    <w:rsid w:val="00FF6216"/>
    <w:rsid w:val="00FF79EC"/>
    <w:rsid w:val="041E29BF"/>
    <w:rsid w:val="058616DA"/>
    <w:rsid w:val="06085375"/>
    <w:rsid w:val="06955169"/>
    <w:rsid w:val="0D7D48FE"/>
    <w:rsid w:val="0E6B1593"/>
    <w:rsid w:val="10D72573"/>
    <w:rsid w:val="1A275C56"/>
    <w:rsid w:val="27D85B61"/>
    <w:rsid w:val="2BC73949"/>
    <w:rsid w:val="2F4217F1"/>
    <w:rsid w:val="31BA123F"/>
    <w:rsid w:val="3701468F"/>
    <w:rsid w:val="3CEF45BC"/>
    <w:rsid w:val="3FFC11AB"/>
    <w:rsid w:val="403A4FC0"/>
    <w:rsid w:val="42304224"/>
    <w:rsid w:val="476C7B79"/>
    <w:rsid w:val="48B96060"/>
    <w:rsid w:val="49382DD4"/>
    <w:rsid w:val="4C211FF6"/>
    <w:rsid w:val="4DB720EF"/>
    <w:rsid w:val="54621C4B"/>
    <w:rsid w:val="55037A7D"/>
    <w:rsid w:val="567C04B4"/>
    <w:rsid w:val="6D767CE0"/>
    <w:rsid w:val="70204911"/>
    <w:rsid w:val="788250DF"/>
    <w:rsid w:val="7A150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qFormat="1"/>
    <w:lsdException w:name="endnote text" w:semiHidden="1"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lsdException w:name="HTML Variable" w:qFormat="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36"/>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imes New Roman" w:eastAsia="宋体" w:hAnsi="Times New Roman"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imes New Roman" w:hAnsi="Times New Roman"/>
      <w:b/>
      <w:bCs/>
      <w:sz w:val="30"/>
      <w:szCs w:val="32"/>
    </w:rPr>
  </w:style>
  <w:style w:type="paragraph" w:styleId="4">
    <w:name w:val="heading 4"/>
    <w:basedOn w:val="a"/>
    <w:next w:val="B"/>
    <w:link w:val="4Char"/>
    <w:uiPriority w:val="9"/>
    <w:unhideWhenUsed/>
    <w:qFormat/>
    <w:pPr>
      <w:keepNext/>
      <w:keepLines/>
      <w:spacing w:before="280" w:after="290" w:line="376" w:lineRule="auto"/>
      <w:outlineLvl w:val="3"/>
    </w:pPr>
    <w:rPr>
      <w:rFonts w:ascii="Times New Roman" w:eastAsia="宋体" w:hAnsi="Times New Roman" w:cs="Times New Roman"/>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B正文"/>
    <w:basedOn w:val="a"/>
    <w:qFormat/>
    <w:pPr>
      <w:spacing w:line="360" w:lineRule="auto"/>
      <w:ind w:firstLineChars="200" w:firstLine="444"/>
    </w:pPr>
    <w:rPr>
      <w:rFonts w:ascii="Times New Roman" w:eastAsia="宋体" w:hAnsi="Times New Roman"/>
      <w:bCs/>
      <w:color w:val="000000" w:themeColor="text1"/>
      <w:spacing w:val="-11"/>
      <w:kern w:val="0"/>
      <w:sz w:val="24"/>
      <w:szCs w:val="28"/>
      <w:shd w:val="clear" w:color="auto" w:fill="FFFFFF"/>
    </w:rPr>
  </w:style>
  <w:style w:type="paragraph" w:styleId="a3">
    <w:name w:val="Normal Indent"/>
    <w:basedOn w:val="a"/>
    <w:link w:val="Char"/>
    <w:qFormat/>
    <w:pPr>
      <w:ind w:firstLine="420"/>
    </w:pPr>
    <w:rPr>
      <w:rFonts w:ascii="Calibri" w:eastAsia="宋体" w:hAnsi="Calibri" w:cs="Times New Roman"/>
      <w:sz w:val="28"/>
      <w:szCs w:val="20"/>
    </w:rPr>
  </w:style>
  <w:style w:type="paragraph" w:styleId="a4">
    <w:name w:val="caption"/>
    <w:basedOn w:val="a"/>
    <w:next w:val="a"/>
    <w:uiPriority w:val="35"/>
    <w:unhideWhenUsed/>
    <w:qFormat/>
    <w:rPr>
      <w:rFonts w:ascii="Cambria" w:eastAsia="黑体" w:hAnsi="Cambria" w:cs="Cambria"/>
      <w:sz w:val="20"/>
      <w:szCs w:val="20"/>
    </w:rPr>
  </w:style>
  <w:style w:type="paragraph" w:styleId="a5">
    <w:name w:val="Document Map"/>
    <w:basedOn w:val="a"/>
    <w:link w:val="Char0"/>
    <w:uiPriority w:val="99"/>
    <w:unhideWhenUsed/>
    <w:qFormat/>
    <w:rPr>
      <w:rFonts w:ascii="宋体" w:eastAsia="宋体"/>
      <w:sz w:val="18"/>
      <w:szCs w:val="18"/>
    </w:rPr>
  </w:style>
  <w:style w:type="paragraph" w:styleId="a6">
    <w:name w:val="annotation text"/>
    <w:basedOn w:val="a"/>
    <w:link w:val="Char1"/>
    <w:uiPriority w:val="99"/>
    <w:unhideWhenUsed/>
    <w:qFormat/>
    <w:pPr>
      <w:jc w:val="left"/>
    </w:pPr>
  </w:style>
  <w:style w:type="paragraph" w:styleId="a7">
    <w:name w:val="Body Text"/>
    <w:basedOn w:val="a"/>
    <w:uiPriority w:val="99"/>
    <w:semiHidden/>
    <w:unhideWhenUsed/>
    <w:pPr>
      <w:spacing w:after="120"/>
    </w:pPr>
  </w:style>
  <w:style w:type="paragraph" w:styleId="30">
    <w:name w:val="toc 3"/>
    <w:basedOn w:val="a"/>
    <w:next w:val="a"/>
    <w:uiPriority w:val="39"/>
    <w:unhideWhenUsed/>
    <w:qFormat/>
    <w:pPr>
      <w:ind w:leftChars="400" w:left="840"/>
    </w:pPr>
  </w:style>
  <w:style w:type="paragraph" w:styleId="a8">
    <w:name w:val="Plain Text"/>
    <w:basedOn w:val="a"/>
    <w:link w:val="Char2"/>
    <w:qFormat/>
    <w:rPr>
      <w:rFonts w:ascii="宋体" w:eastAsia="宋体" w:hAnsi="Courier New" w:cs="Times New Roman"/>
    </w:rPr>
  </w:style>
  <w:style w:type="paragraph" w:styleId="a9">
    <w:name w:val="Date"/>
    <w:basedOn w:val="a"/>
    <w:next w:val="a"/>
    <w:link w:val="Char3"/>
    <w:uiPriority w:val="99"/>
    <w:unhideWhenUsed/>
    <w:qFormat/>
    <w:pPr>
      <w:ind w:leftChars="2500" w:left="100"/>
    </w:pPr>
  </w:style>
  <w:style w:type="paragraph" w:styleId="20">
    <w:name w:val="Body Text Indent 2"/>
    <w:basedOn w:val="a"/>
    <w:qFormat/>
    <w:pPr>
      <w:spacing w:before="120" w:line="360" w:lineRule="auto"/>
      <w:ind w:firstLineChars="200" w:firstLine="200"/>
    </w:pPr>
    <w:rPr>
      <w:sz w:val="24"/>
    </w:rPr>
  </w:style>
  <w:style w:type="paragraph" w:styleId="aa">
    <w:name w:val="endnote text"/>
    <w:basedOn w:val="a"/>
    <w:link w:val="Char4"/>
    <w:uiPriority w:val="99"/>
    <w:semiHidden/>
    <w:unhideWhenUsed/>
    <w:qFormat/>
    <w:pPr>
      <w:snapToGrid w:val="0"/>
      <w:jc w:val="left"/>
    </w:pPr>
  </w:style>
  <w:style w:type="paragraph" w:styleId="ab">
    <w:name w:val="Balloon Text"/>
    <w:basedOn w:val="a"/>
    <w:link w:val="Char5"/>
    <w:uiPriority w:val="99"/>
    <w:unhideWhenUsed/>
    <w:qFormat/>
    <w:rPr>
      <w:sz w:val="18"/>
      <w:szCs w:val="18"/>
    </w:rPr>
  </w:style>
  <w:style w:type="paragraph" w:styleId="ac">
    <w:name w:val="footer"/>
    <w:basedOn w:val="a"/>
    <w:link w:val="Char6"/>
    <w:uiPriority w:val="99"/>
    <w:unhideWhenUsed/>
    <w:qFormat/>
    <w:pPr>
      <w:tabs>
        <w:tab w:val="center" w:pos="4153"/>
        <w:tab w:val="right" w:pos="8306"/>
      </w:tabs>
      <w:snapToGrid w:val="0"/>
      <w:jc w:val="left"/>
    </w:pPr>
    <w:rPr>
      <w:sz w:val="18"/>
      <w:szCs w:val="18"/>
    </w:rPr>
  </w:style>
  <w:style w:type="paragraph" w:styleId="ad">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1">
    <w:name w:val="toc 2"/>
    <w:basedOn w:val="a"/>
    <w:next w:val="a"/>
    <w:uiPriority w:val="39"/>
    <w:unhideWhenUsed/>
    <w:qFormat/>
    <w:pPr>
      <w:ind w:leftChars="200" w:left="420"/>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e">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6"/>
    <w:next w:val="a6"/>
    <w:link w:val="Char8"/>
    <w:uiPriority w:val="99"/>
    <w:unhideWhenUsed/>
    <w:qFormat/>
    <w:rPr>
      <w:b/>
      <w:bCs/>
    </w:rPr>
  </w:style>
  <w:style w:type="table" w:styleId="af0">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Pr>
      <w:b/>
      <w:spacing w:val="-105"/>
      <w:sz w:val="0"/>
      <w:szCs w:val="0"/>
    </w:rPr>
  </w:style>
  <w:style w:type="character" w:styleId="af2">
    <w:name w:val="endnote reference"/>
    <w:basedOn w:val="a0"/>
    <w:uiPriority w:val="99"/>
    <w:semiHidden/>
    <w:unhideWhenUsed/>
    <w:qFormat/>
    <w:rPr>
      <w:vertAlign w:val="superscript"/>
    </w:rPr>
  </w:style>
  <w:style w:type="character" w:styleId="af3">
    <w:name w:val="FollowedHyperlink"/>
    <w:uiPriority w:val="99"/>
    <w:unhideWhenUsed/>
    <w:qFormat/>
    <w:rPr>
      <w:color w:val="000000"/>
      <w:u w:val="none"/>
    </w:rPr>
  </w:style>
  <w:style w:type="character" w:styleId="af4">
    <w:name w:val="Emphasis"/>
    <w:basedOn w:val="a0"/>
    <w:uiPriority w:val="20"/>
    <w:qFormat/>
  </w:style>
  <w:style w:type="character" w:styleId="HTML0">
    <w:name w:val="HTML Definition"/>
    <w:uiPriority w:val="99"/>
    <w:unhideWhenUsed/>
    <w:qFormat/>
  </w:style>
  <w:style w:type="character" w:styleId="HTML1">
    <w:name w:val="HTML Acronym"/>
    <w:basedOn w:val="a0"/>
    <w:uiPriority w:val="99"/>
    <w:unhideWhenUsed/>
    <w:qFormat/>
  </w:style>
  <w:style w:type="character" w:styleId="HTML2">
    <w:name w:val="HTML Variable"/>
    <w:uiPriority w:val="99"/>
    <w:unhideWhenUsed/>
    <w:qFormat/>
  </w:style>
  <w:style w:type="character" w:styleId="af5">
    <w:name w:val="Hyperlink"/>
    <w:basedOn w:val="a0"/>
    <w:uiPriority w:val="99"/>
    <w:unhideWhenUsed/>
    <w:qFormat/>
    <w:rPr>
      <w:color w:val="0000FF"/>
      <w:u w:val="single"/>
    </w:rPr>
  </w:style>
  <w:style w:type="character" w:styleId="HTML3">
    <w:name w:val="HTML Code"/>
    <w:uiPriority w:val="99"/>
    <w:unhideWhenUsed/>
    <w:qFormat/>
    <w:rPr>
      <w:rFonts w:ascii="Courier New" w:hAnsi="Courier New"/>
      <w:sz w:val="20"/>
    </w:rPr>
  </w:style>
  <w:style w:type="character" w:styleId="af6">
    <w:name w:val="annotation reference"/>
    <w:basedOn w:val="a0"/>
    <w:uiPriority w:val="99"/>
    <w:unhideWhenUsed/>
    <w:qFormat/>
    <w:rPr>
      <w:sz w:val="21"/>
      <w:szCs w:val="21"/>
    </w:rPr>
  </w:style>
  <w:style w:type="character" w:styleId="HTML4">
    <w:name w:val="HTML Cite"/>
    <w:uiPriority w:val="99"/>
    <w:unhideWhenUsed/>
    <w:qFormat/>
  </w:style>
  <w:style w:type="character" w:styleId="HTML5">
    <w:name w:val="HTML Keyboard"/>
    <w:basedOn w:val="a0"/>
    <w:uiPriority w:val="99"/>
    <w:unhideWhenUsed/>
    <w:qFormat/>
    <w:rPr>
      <w:rFonts w:ascii="Consolas" w:eastAsia="Consolas" w:hAnsi="Consolas" w:cs="Consolas" w:hint="default"/>
      <w:color w:val="FFFFFF"/>
      <w:sz w:val="21"/>
      <w:szCs w:val="21"/>
      <w:shd w:val="clear" w:color="auto" w:fill="333333"/>
    </w:rPr>
  </w:style>
  <w:style w:type="character" w:styleId="HTML6">
    <w:name w:val="HTML Sample"/>
    <w:uiPriority w:val="99"/>
    <w:unhideWhenUsed/>
    <w:qFormat/>
    <w:rPr>
      <w:rFonts w:ascii="Consolas" w:eastAsia="Consolas" w:hAnsi="Consolas" w:cs="Consolas" w:hint="default"/>
      <w:sz w:val="21"/>
      <w:szCs w:val="21"/>
    </w:rPr>
  </w:style>
  <w:style w:type="character" w:customStyle="1" w:styleId="1Char">
    <w:name w:val="标题 1 Char"/>
    <w:basedOn w:val="a0"/>
    <w:link w:val="1"/>
    <w:uiPriority w:val="9"/>
    <w:qFormat/>
    <w:rPr>
      <w:b/>
      <w:bCs/>
      <w:kern w:val="44"/>
      <w:sz w:val="36"/>
      <w:szCs w:val="44"/>
    </w:rPr>
  </w:style>
  <w:style w:type="character" w:customStyle="1" w:styleId="2Char">
    <w:name w:val="标题 2 Char"/>
    <w:basedOn w:val="a0"/>
    <w:link w:val="2"/>
    <w:uiPriority w:val="9"/>
    <w:qFormat/>
    <w:rPr>
      <w:rFonts w:ascii="Times New Roman" w:eastAsia="宋体" w:hAnsi="Times New Roman" w:cstheme="majorBidi"/>
      <w:b/>
      <w:bCs/>
      <w:sz w:val="32"/>
      <w:szCs w:val="32"/>
    </w:rPr>
  </w:style>
  <w:style w:type="character" w:customStyle="1" w:styleId="4Char">
    <w:name w:val="标题 4 Char"/>
    <w:basedOn w:val="a0"/>
    <w:link w:val="4"/>
    <w:uiPriority w:val="9"/>
    <w:qFormat/>
    <w:rPr>
      <w:rFonts w:ascii="Times New Roman" w:eastAsia="宋体" w:hAnsi="Times New Roman" w:cs="Times New Roman"/>
      <w:b/>
      <w:bCs/>
      <w:sz w:val="28"/>
      <w:szCs w:val="28"/>
    </w:rPr>
  </w:style>
  <w:style w:type="character" w:customStyle="1" w:styleId="3Char">
    <w:name w:val="标题 3 Char"/>
    <w:basedOn w:val="a0"/>
    <w:link w:val="3"/>
    <w:uiPriority w:val="9"/>
    <w:qFormat/>
    <w:rPr>
      <w:rFonts w:ascii="Times New Roman" w:hAnsi="Times New Roman"/>
      <w:b/>
      <w:bCs/>
      <w:sz w:val="30"/>
      <w:szCs w:val="32"/>
    </w:rPr>
  </w:style>
  <w:style w:type="character" w:customStyle="1" w:styleId="5Char">
    <w:name w:val="标题 5 Char"/>
    <w:basedOn w:val="a0"/>
    <w:link w:val="5"/>
    <w:uiPriority w:val="9"/>
    <w:qFormat/>
    <w:rPr>
      <w:b/>
      <w:bCs/>
      <w:kern w:val="2"/>
      <w:sz w:val="28"/>
      <w:szCs w:val="28"/>
    </w:rPr>
  </w:style>
  <w:style w:type="character" w:customStyle="1" w:styleId="Char0">
    <w:name w:val="文档结构图 Char"/>
    <w:basedOn w:val="a0"/>
    <w:link w:val="a5"/>
    <w:uiPriority w:val="99"/>
    <w:qFormat/>
    <w:rPr>
      <w:rFonts w:ascii="宋体" w:eastAsia="宋体"/>
      <w:sz w:val="18"/>
      <w:szCs w:val="18"/>
    </w:rPr>
  </w:style>
  <w:style w:type="character" w:customStyle="1" w:styleId="Char1">
    <w:name w:val="批注文字 Char1"/>
    <w:basedOn w:val="a0"/>
    <w:link w:val="a6"/>
    <w:uiPriority w:val="99"/>
    <w:qFormat/>
  </w:style>
  <w:style w:type="character" w:customStyle="1" w:styleId="Char3">
    <w:name w:val="日期 Char"/>
    <w:basedOn w:val="a0"/>
    <w:link w:val="a9"/>
    <w:uiPriority w:val="99"/>
    <w:qFormat/>
    <w:rPr>
      <w:kern w:val="2"/>
      <w:sz w:val="21"/>
      <w:szCs w:val="22"/>
    </w:rPr>
  </w:style>
  <w:style w:type="character" w:customStyle="1" w:styleId="Char4">
    <w:name w:val="尾注文本 Char"/>
    <w:basedOn w:val="a0"/>
    <w:link w:val="aa"/>
    <w:uiPriority w:val="99"/>
    <w:semiHidden/>
    <w:qFormat/>
    <w:rPr>
      <w:kern w:val="2"/>
      <w:sz w:val="21"/>
      <w:szCs w:val="22"/>
    </w:rPr>
  </w:style>
  <w:style w:type="character" w:customStyle="1" w:styleId="Char5">
    <w:name w:val="批注框文本 Char"/>
    <w:basedOn w:val="a0"/>
    <w:link w:val="ab"/>
    <w:uiPriority w:val="99"/>
    <w:qFormat/>
    <w:rPr>
      <w:sz w:val="18"/>
      <w:szCs w:val="18"/>
    </w:rPr>
  </w:style>
  <w:style w:type="character" w:customStyle="1" w:styleId="Char6">
    <w:name w:val="页脚 Char"/>
    <w:basedOn w:val="a0"/>
    <w:link w:val="ac"/>
    <w:uiPriority w:val="99"/>
    <w:qFormat/>
    <w:rPr>
      <w:sz w:val="18"/>
      <w:szCs w:val="18"/>
    </w:rPr>
  </w:style>
  <w:style w:type="character" w:customStyle="1" w:styleId="Char7">
    <w:name w:val="页眉 Char"/>
    <w:basedOn w:val="a0"/>
    <w:link w:val="ad"/>
    <w:qFormat/>
    <w:rPr>
      <w:sz w:val="18"/>
      <w:szCs w:val="18"/>
    </w:rPr>
  </w:style>
  <w:style w:type="character" w:customStyle="1" w:styleId="HTMLChar">
    <w:name w:val="HTML 预设格式 Char"/>
    <w:basedOn w:val="a0"/>
    <w:link w:val="HTML"/>
    <w:uiPriority w:val="99"/>
    <w:qFormat/>
    <w:rPr>
      <w:rFonts w:ascii="宋体" w:eastAsia="宋体" w:hAnsi="宋体" w:cs="Times New Roman"/>
      <w:kern w:val="0"/>
      <w:sz w:val="24"/>
      <w:szCs w:val="24"/>
    </w:rPr>
  </w:style>
  <w:style w:type="character" w:customStyle="1" w:styleId="Char8">
    <w:name w:val="批注主题 Char"/>
    <w:basedOn w:val="Char1"/>
    <w:link w:val="af"/>
    <w:uiPriority w:val="99"/>
    <w:qFormat/>
    <w:rPr>
      <w:b/>
      <w:bCs/>
    </w:rPr>
  </w:style>
  <w:style w:type="paragraph" w:customStyle="1" w:styleId="11">
    <w:name w:val="列出段落1"/>
    <w:basedOn w:val="a"/>
    <w:uiPriority w:val="34"/>
    <w:qFormat/>
    <w:pPr>
      <w:ind w:firstLineChars="200" w:firstLine="420"/>
    </w:pPr>
  </w:style>
  <w:style w:type="character" w:customStyle="1" w:styleId="fontstyle01">
    <w:name w:val="fontstyle01"/>
    <w:basedOn w:val="a0"/>
    <w:qFormat/>
    <w:rPr>
      <w:rFonts w:ascii="宋体" w:eastAsia="宋体" w:hAnsi="宋体" w:cs="宋体" w:hint="eastAsia"/>
      <w:color w:val="000000"/>
      <w:sz w:val="44"/>
      <w:szCs w:val="44"/>
    </w:rPr>
  </w:style>
  <w:style w:type="paragraph" w:customStyle="1" w:styleId="110">
    <w:name w:val="列出段落11"/>
    <w:basedOn w:val="a"/>
    <w:qFormat/>
    <w:pPr>
      <w:ind w:firstLineChars="200" w:firstLine="420"/>
    </w:pPr>
    <w:rPr>
      <w:rFonts w:ascii="Calibri" w:eastAsia="宋体" w:hAnsi="Calibri" w:cs="黑体"/>
      <w:szCs w:val="24"/>
    </w:rPr>
  </w:style>
  <w:style w:type="character" w:customStyle="1" w:styleId="font11">
    <w:name w:val="font11"/>
    <w:basedOn w:val="a0"/>
    <w:qFormat/>
    <w:rPr>
      <w:rFonts w:ascii="宋体" w:eastAsia="宋体" w:hAnsi="宋体" w:cs="宋体" w:hint="eastAsia"/>
      <w:b/>
      <w:color w:val="FFFFFF"/>
      <w:sz w:val="18"/>
      <w:szCs w:val="18"/>
      <w:u w:val="none"/>
    </w:rPr>
  </w:style>
  <w:style w:type="character" w:customStyle="1" w:styleId="first-child">
    <w:name w:val="first-child"/>
    <w:basedOn w:val="a0"/>
    <w:qFormat/>
  </w:style>
  <w:style w:type="character" w:customStyle="1" w:styleId="number">
    <w:name w:val="number"/>
    <w:basedOn w:val="a0"/>
    <w:qFormat/>
    <w:rPr>
      <w:color w:val="000000"/>
    </w:rPr>
  </w:style>
  <w:style w:type="character" w:customStyle="1" w:styleId="fontr">
    <w:name w:val="font_r"/>
    <w:basedOn w:val="a0"/>
    <w:qFormat/>
    <w:rPr>
      <w:b/>
      <w:color w:val="FF0000"/>
    </w:rPr>
  </w:style>
  <w:style w:type="character" w:customStyle="1" w:styleId="djjg11">
    <w:name w:val="djjg11"/>
    <w:basedOn w:val="a0"/>
    <w:qFormat/>
    <w:rPr>
      <w:color w:val="666666"/>
    </w:rPr>
  </w:style>
  <w:style w:type="character" w:customStyle="1" w:styleId="layui-layer-tabnow">
    <w:name w:val="layui-layer-tabnow"/>
    <w:basedOn w:val="a0"/>
    <w:qFormat/>
    <w:rPr>
      <w:bdr w:val="single" w:sz="6" w:space="0" w:color="CCCCCC"/>
      <w:shd w:val="clear" w:color="auto" w:fill="FFFFFF"/>
    </w:rPr>
  </w:style>
  <w:style w:type="character" w:customStyle="1" w:styleId="djjg1">
    <w:name w:val="djjg1"/>
    <w:basedOn w:val="a0"/>
    <w:qFormat/>
    <w:rPr>
      <w:color w:val="666666"/>
    </w:rPr>
  </w:style>
  <w:style w:type="character" w:customStyle="1" w:styleId="fontr2">
    <w:name w:val="font_r2"/>
    <w:basedOn w:val="a0"/>
    <w:qFormat/>
    <w:rPr>
      <w:b/>
      <w:color w:val="FF0000"/>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81">
    <w:name w:val="font81"/>
    <w:basedOn w:val="a0"/>
    <w:qFormat/>
    <w:rPr>
      <w:rFonts w:ascii="Times New Roman" w:hAnsi="Times New Roman" w:cs="Times New Roman" w:hint="default"/>
      <w:color w:val="000000"/>
      <w:sz w:val="21"/>
      <w:szCs w:val="21"/>
      <w:u w:val="none"/>
      <w:vertAlign w:val="subscript"/>
    </w:rPr>
  </w:style>
  <w:style w:type="character" w:customStyle="1" w:styleId="font71">
    <w:name w:val="font71"/>
    <w:basedOn w:val="a0"/>
    <w:qFormat/>
    <w:rPr>
      <w:rFonts w:ascii="Times New Roman" w:hAnsi="Times New Roman" w:cs="Times New Roman" w:hint="default"/>
      <w:color w:val="000000"/>
      <w:sz w:val="21"/>
      <w:szCs w:val="21"/>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file">
    <w:name w:val="file"/>
    <w:basedOn w:val="a0"/>
    <w:qFormat/>
  </w:style>
  <w:style w:type="character" w:customStyle="1" w:styleId="folder">
    <w:name w:val="folder"/>
    <w:basedOn w:val="a0"/>
    <w:qFormat/>
  </w:style>
  <w:style w:type="character" w:customStyle="1" w:styleId="folder1">
    <w:name w:val="folder1"/>
    <w:basedOn w:val="a0"/>
    <w:qFormat/>
  </w:style>
  <w:style w:type="character" w:customStyle="1" w:styleId="hover3">
    <w:name w:val="hover3"/>
    <w:basedOn w:val="a0"/>
    <w:qFormat/>
    <w:rPr>
      <w:color w:val="FFFFFF"/>
      <w:shd w:val="clear" w:color="auto" w:fill="79A2C5"/>
    </w:rPr>
  </w:style>
  <w:style w:type="paragraph" w:customStyle="1" w:styleId="12">
    <w:name w:val="列表段落1"/>
    <w:basedOn w:val="a"/>
    <w:uiPriority w:val="34"/>
    <w:qFormat/>
    <w:pPr>
      <w:ind w:firstLineChars="200" w:firstLine="420"/>
    </w:pPr>
  </w:style>
  <w:style w:type="character" w:customStyle="1" w:styleId="qyname1">
    <w:name w:val="qy_name1"/>
    <w:basedOn w:val="a0"/>
    <w:qFormat/>
    <w:rPr>
      <w:b/>
      <w:color w:val="4E4E4E"/>
      <w:sz w:val="36"/>
      <w:szCs w:val="36"/>
    </w:rPr>
  </w:style>
  <w:style w:type="paragraph" w:customStyle="1" w:styleId="Default">
    <w:name w:val="Default"/>
    <w:unhideWhenUsed/>
    <w:qFormat/>
    <w:pPr>
      <w:widowControl w:val="0"/>
      <w:autoSpaceDE w:val="0"/>
      <w:autoSpaceDN w:val="0"/>
      <w:adjustRightInd w:val="0"/>
    </w:pPr>
    <w:rPr>
      <w:rFonts w:ascii="黑体" w:eastAsia="黑体" w:hAnsi="黑体" w:hint="eastAsia"/>
      <w:color w:val="000000"/>
      <w:sz w:val="24"/>
    </w:rPr>
  </w:style>
  <w:style w:type="character" w:customStyle="1" w:styleId="fontstyle21">
    <w:name w:val="fontstyle21"/>
    <w:basedOn w:val="a0"/>
    <w:qFormat/>
    <w:rPr>
      <w:rFonts w:ascii="Times New Roman" w:hAnsi="Times New Roman" w:cs="Times New Roman" w:hint="default"/>
      <w:color w:val="000000"/>
      <w:sz w:val="24"/>
      <w:szCs w:val="24"/>
    </w:rPr>
  </w:style>
  <w:style w:type="character" w:customStyle="1" w:styleId="fontstyle11">
    <w:name w:val="fontstyle11"/>
    <w:basedOn w:val="a0"/>
    <w:qFormat/>
    <w:rPr>
      <w:rFonts w:ascii="Times New Roman" w:hAnsi="Times New Roman" w:cs="Times New Roman" w:hint="default"/>
      <w:color w:val="000000"/>
      <w:sz w:val="24"/>
      <w:szCs w:val="24"/>
    </w:rPr>
  </w:style>
  <w:style w:type="paragraph" w:customStyle="1" w:styleId="titleexp-content">
    <w:name w:val="titleexp-content"/>
    <w:basedOn w:val="a"/>
    <w:qFormat/>
    <w:pPr>
      <w:jc w:val="left"/>
    </w:pPr>
    <w:rPr>
      <w:rFonts w:cs="Times New Roman"/>
      <w:color w:val="666666"/>
      <w:kern w:val="0"/>
      <w:sz w:val="19"/>
      <w:szCs w:val="19"/>
    </w:rPr>
  </w:style>
  <w:style w:type="paragraph" w:customStyle="1" w:styleId="st-txet">
    <w:name w:val="st-txet"/>
    <w:basedOn w:val="a"/>
    <w:qFormat/>
    <w:pPr>
      <w:jc w:val="left"/>
    </w:pPr>
    <w:rPr>
      <w:rFonts w:cs="Times New Roman"/>
      <w:color w:val="EB5857"/>
      <w:kern w:val="0"/>
      <w:szCs w:val="21"/>
    </w:rPr>
  </w:style>
  <w:style w:type="paragraph" w:styleId="af7">
    <w:name w:val="List Paragraph"/>
    <w:basedOn w:val="a"/>
    <w:uiPriority w:val="34"/>
    <w:qFormat/>
    <w:pPr>
      <w:ind w:firstLineChars="200" w:firstLine="420"/>
    </w:pPr>
  </w:style>
  <w:style w:type="character" w:customStyle="1" w:styleId="js-full-container">
    <w:name w:val="js-full-container"/>
    <w:basedOn w:val="a0"/>
    <w:qFormat/>
  </w:style>
  <w:style w:type="character" w:customStyle="1" w:styleId="bsharetext">
    <w:name w:val="bsharetext"/>
    <w:basedOn w:val="a0"/>
    <w:qFormat/>
  </w:style>
  <w:style w:type="character" w:customStyle="1" w:styleId="no">
    <w:name w:val="no"/>
    <w:basedOn w:val="a0"/>
    <w:qFormat/>
  </w:style>
  <w:style w:type="character" w:customStyle="1" w:styleId="hover27">
    <w:name w:val="hover27"/>
    <w:basedOn w:val="a0"/>
    <w:qFormat/>
  </w:style>
  <w:style w:type="character" w:customStyle="1" w:styleId="font01">
    <w:name w:val="font01"/>
    <w:qFormat/>
    <w:rPr>
      <w:rFonts w:ascii="宋体" w:eastAsia="宋体" w:hAnsi="宋体" w:cs="宋体" w:hint="eastAsia"/>
      <w:color w:val="000000"/>
      <w:sz w:val="22"/>
      <w:szCs w:val="22"/>
      <w:u w:val="none"/>
    </w:rPr>
  </w:style>
  <w:style w:type="character" w:customStyle="1" w:styleId="result">
    <w:name w:val="result"/>
    <w:basedOn w:val="a0"/>
    <w:qFormat/>
  </w:style>
  <w:style w:type="character" w:customStyle="1" w:styleId="name">
    <w:name w:val="name"/>
    <w:basedOn w:val="a0"/>
    <w:qFormat/>
  </w:style>
  <w:style w:type="character" w:customStyle="1" w:styleId="on4">
    <w:name w:val="on4"/>
    <w:basedOn w:val="a0"/>
    <w:qFormat/>
    <w:rPr>
      <w:rFonts w:ascii="宋体" w:eastAsia="宋体" w:hAnsi="宋体" w:cs="宋体" w:hint="eastAsia"/>
      <w:b/>
      <w:color w:val="258BCB"/>
      <w:sz w:val="24"/>
      <w:szCs w:val="24"/>
      <w:shd w:val="clear" w:color="auto" w:fill="FFFFFF"/>
    </w:rPr>
  </w:style>
  <w:style w:type="character" w:customStyle="1" w:styleId="13">
    <w:name w:val="批注文字 字符1"/>
    <w:basedOn w:val="a0"/>
    <w:uiPriority w:val="99"/>
    <w:semiHidden/>
    <w:qFormat/>
    <w:rPr>
      <w:rFonts w:ascii="Calibri" w:hAnsi="Calibri"/>
      <w:kern w:val="2"/>
      <w:sz w:val="21"/>
      <w:szCs w:val="22"/>
    </w:rPr>
  </w:style>
  <w:style w:type="character" w:customStyle="1" w:styleId="14">
    <w:name w:val="页眉 字符1"/>
    <w:basedOn w:val="a0"/>
    <w:uiPriority w:val="99"/>
    <w:semiHidden/>
    <w:qFormat/>
    <w:rPr>
      <w:rFonts w:ascii="Calibri" w:hAnsi="Calibri"/>
      <w:kern w:val="2"/>
      <w:sz w:val="18"/>
      <w:szCs w:val="18"/>
    </w:rPr>
  </w:style>
  <w:style w:type="character" w:customStyle="1" w:styleId="15">
    <w:name w:val="批注框文本 字符1"/>
    <w:basedOn w:val="a0"/>
    <w:uiPriority w:val="99"/>
    <w:semiHidden/>
    <w:qFormat/>
    <w:rPr>
      <w:rFonts w:ascii="Calibri" w:hAnsi="Calibri"/>
      <w:kern w:val="2"/>
      <w:sz w:val="18"/>
      <w:szCs w:val="18"/>
    </w:rPr>
  </w:style>
  <w:style w:type="character" w:customStyle="1" w:styleId="16">
    <w:name w:val="日期 字符1"/>
    <w:basedOn w:val="a0"/>
    <w:uiPriority w:val="99"/>
    <w:semiHidden/>
    <w:qFormat/>
    <w:rPr>
      <w:rFonts w:ascii="Calibri" w:hAnsi="Calibri"/>
      <w:kern w:val="2"/>
      <w:sz w:val="21"/>
      <w:szCs w:val="22"/>
    </w:rPr>
  </w:style>
  <w:style w:type="character" w:customStyle="1" w:styleId="17">
    <w:name w:val="批注主题 字符1"/>
    <w:basedOn w:val="13"/>
    <w:uiPriority w:val="99"/>
    <w:semiHidden/>
    <w:qFormat/>
    <w:rPr>
      <w:rFonts w:ascii="Calibri" w:hAnsi="Calibri"/>
      <w:b/>
      <w:bCs/>
      <w:kern w:val="2"/>
      <w:sz w:val="21"/>
      <w:szCs w:val="22"/>
    </w:rPr>
  </w:style>
  <w:style w:type="character" w:customStyle="1" w:styleId="18">
    <w:name w:val="文档结构图 字符1"/>
    <w:basedOn w:val="a0"/>
    <w:uiPriority w:val="99"/>
    <w:semiHidden/>
    <w:qFormat/>
    <w:rPr>
      <w:rFonts w:ascii="Microsoft YaHei UI" w:eastAsia="Microsoft YaHei UI" w:hAnsi="Calibri"/>
      <w:kern w:val="2"/>
      <w:sz w:val="18"/>
      <w:szCs w:val="18"/>
    </w:rPr>
  </w:style>
  <w:style w:type="character" w:customStyle="1" w:styleId="19">
    <w:name w:val="页脚 字符1"/>
    <w:basedOn w:val="a0"/>
    <w:uiPriority w:val="99"/>
    <w:semiHidden/>
    <w:qFormat/>
    <w:rPr>
      <w:rFonts w:ascii="Calibri" w:hAnsi="Calibri"/>
      <w:kern w:val="2"/>
      <w:sz w:val="18"/>
      <w:szCs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s="Times New Roman"/>
      <w:color w:val="366091"/>
      <w:kern w:val="0"/>
      <w:sz w:val="28"/>
      <w:szCs w:val="28"/>
    </w:rPr>
  </w:style>
  <w:style w:type="paragraph" w:customStyle="1" w:styleId="a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table" w:customStyle="1" w:styleId="1a">
    <w:name w:val="网格型1"/>
    <w:basedOn w:val="a1"/>
    <w:uiPriority w:val="59"/>
    <w:qFormat/>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缩进 Char"/>
    <w:link w:val="a3"/>
    <w:qFormat/>
    <w:rPr>
      <w:rFonts w:ascii="Calibri" w:eastAsia="宋体" w:hAnsi="Calibri" w:cs="Times New Roman"/>
      <w:kern w:val="2"/>
      <w:sz w:val="28"/>
    </w:rPr>
  </w:style>
  <w:style w:type="character" w:customStyle="1" w:styleId="Char2">
    <w:name w:val="纯文本 Char"/>
    <w:basedOn w:val="a0"/>
    <w:link w:val="a8"/>
    <w:qFormat/>
    <w:rPr>
      <w:rFonts w:ascii="宋体" w:eastAsia="宋体" w:hAnsi="Courier New" w:cs="Times New Roman"/>
      <w:kern w:val="2"/>
      <w:sz w:val="21"/>
      <w:szCs w:val="22"/>
    </w:rPr>
  </w:style>
  <w:style w:type="character" w:customStyle="1" w:styleId="Char9">
    <w:name w:val="批注文字 Char"/>
    <w:uiPriority w:val="99"/>
    <w:qFormat/>
    <w:rPr>
      <w:rFonts w:ascii="Calibri" w:eastAsia="宋体" w:hAnsi="Calibri" w:cs="Times New Roman"/>
    </w:rPr>
  </w:style>
  <w:style w:type="character" w:customStyle="1" w:styleId="clampword">
    <w:name w:val="clampword"/>
    <w:basedOn w:val="a0"/>
    <w:qFormat/>
  </w:style>
  <w:style w:type="character" w:customStyle="1" w:styleId="zx-detail-expand-text">
    <w:name w:val="zx-detail-expand-text"/>
    <w:basedOn w:val="a0"/>
    <w:qFormat/>
  </w:style>
  <w:style w:type="paragraph" w:customStyle="1" w:styleId="Style1">
    <w:name w:val="_Style 1"/>
    <w:basedOn w:val="a"/>
    <w:uiPriority w:val="34"/>
    <w:qFormat/>
    <w:pPr>
      <w:ind w:firstLineChars="200" w:firstLine="420"/>
    </w:pPr>
    <w:rPr>
      <w:rFonts w:ascii="Calibri" w:eastAsia="宋体" w:hAnsi="Calibri" w:cs="Times New Roman"/>
    </w:rPr>
  </w:style>
  <w:style w:type="character" w:customStyle="1" w:styleId="fold-text-content">
    <w:name w:val="fold-text-content"/>
    <w:basedOn w:val="a0"/>
    <w:qFormat/>
  </w:style>
  <w:style w:type="paragraph" w:customStyle="1" w:styleId="Chara">
    <w:name w:val="Char"/>
    <w:basedOn w:val="a"/>
    <w:qFormat/>
    <w:rPr>
      <w:rFonts w:ascii="Times New Roman" w:eastAsia="宋体" w:hAnsi="Times New Roman" w:cs="Times New Roman"/>
      <w:szCs w:val="24"/>
    </w:rPr>
  </w:style>
  <w:style w:type="character" w:customStyle="1" w:styleId="field-item">
    <w:name w:val="field-item"/>
    <w:basedOn w:val="a0"/>
    <w:qFormat/>
  </w:style>
  <w:style w:type="character" w:customStyle="1" w:styleId="info-content-text">
    <w:name w:val="info-content-text"/>
    <w:basedOn w:val="a0"/>
    <w:qFormat/>
  </w:style>
  <w:style w:type="paragraph" w:customStyle="1" w:styleId="af9">
    <w:name w:val="表头"/>
    <w:basedOn w:val="a"/>
    <w:qFormat/>
    <w:pPr>
      <w:adjustRightInd w:val="0"/>
      <w:spacing w:line="320" w:lineRule="atLeast"/>
      <w:jc w:val="center"/>
      <w:textAlignment w:val="baseline"/>
    </w:pPr>
    <w:rPr>
      <w:rFonts w:ascii="Times New Roman" w:eastAsia="黑体" w:hAnsi="Times New Roman" w:cs="Times New Roman"/>
      <w:spacing w:val="-10"/>
      <w:kern w:val="0"/>
      <w:szCs w:val="20"/>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fa">
    <w:name w:val="正文_缩进"/>
    <w:basedOn w:val="a"/>
    <w:qFormat/>
    <w:pPr>
      <w:widowControl/>
      <w:spacing w:beforeLines="50" w:afterLines="50" w:line="360" w:lineRule="auto"/>
      <w:ind w:firstLineChars="200" w:firstLine="200"/>
    </w:pPr>
    <w:rPr>
      <w:rFonts w:ascii="Times New Roman" w:eastAsia="宋体" w:hAnsi="Times New Roman" w:cs="Times New Roman"/>
      <w:kern w:val="0"/>
      <w:sz w:val="28"/>
      <w:szCs w:val="20"/>
      <w:lang w:val="en-GB"/>
    </w:rPr>
  </w:style>
  <w:style w:type="paragraph" w:customStyle="1" w:styleId="afb">
    <w:name w:val="正文_无缩"/>
    <w:basedOn w:val="a"/>
    <w:qFormat/>
    <w:pPr>
      <w:widowControl/>
      <w:spacing w:beforeLines="50" w:afterLines="50" w:line="360" w:lineRule="auto"/>
    </w:pPr>
    <w:rPr>
      <w:rFonts w:ascii="Times New Roman" w:eastAsia="宋体" w:hAnsi="Times New Roman" w:cs="Times New Roman"/>
      <w:kern w:val="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semiHidden="1"/>
    <w:lsdException w:name="endnote reference" w:semiHidden="1" w:qFormat="1"/>
    <w:lsdException w:name="endnote text" w:semiHidden="1"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lsdException w:name="HTML Variable" w:qFormat="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4"/>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36"/>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imes New Roman" w:eastAsia="宋体" w:hAnsi="Times New Roman"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imes New Roman" w:hAnsi="Times New Roman"/>
      <w:b/>
      <w:bCs/>
      <w:sz w:val="30"/>
      <w:szCs w:val="32"/>
    </w:rPr>
  </w:style>
  <w:style w:type="paragraph" w:styleId="4">
    <w:name w:val="heading 4"/>
    <w:basedOn w:val="a"/>
    <w:next w:val="B"/>
    <w:link w:val="4Char"/>
    <w:uiPriority w:val="9"/>
    <w:unhideWhenUsed/>
    <w:qFormat/>
    <w:pPr>
      <w:keepNext/>
      <w:keepLines/>
      <w:spacing w:before="280" w:after="290" w:line="376" w:lineRule="auto"/>
      <w:outlineLvl w:val="3"/>
    </w:pPr>
    <w:rPr>
      <w:rFonts w:ascii="Times New Roman" w:eastAsia="宋体" w:hAnsi="Times New Roman" w:cs="Times New Roman"/>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B正文"/>
    <w:basedOn w:val="a"/>
    <w:qFormat/>
    <w:pPr>
      <w:spacing w:line="360" w:lineRule="auto"/>
      <w:ind w:firstLineChars="200" w:firstLine="444"/>
    </w:pPr>
    <w:rPr>
      <w:rFonts w:ascii="Times New Roman" w:eastAsia="宋体" w:hAnsi="Times New Roman"/>
      <w:bCs/>
      <w:color w:val="000000" w:themeColor="text1"/>
      <w:spacing w:val="-11"/>
      <w:kern w:val="0"/>
      <w:sz w:val="24"/>
      <w:szCs w:val="28"/>
      <w:shd w:val="clear" w:color="auto" w:fill="FFFFFF"/>
    </w:rPr>
  </w:style>
  <w:style w:type="paragraph" w:styleId="a3">
    <w:name w:val="Normal Indent"/>
    <w:basedOn w:val="a"/>
    <w:link w:val="Char"/>
    <w:qFormat/>
    <w:pPr>
      <w:ind w:firstLine="420"/>
    </w:pPr>
    <w:rPr>
      <w:rFonts w:ascii="Calibri" w:eastAsia="宋体" w:hAnsi="Calibri" w:cs="Times New Roman"/>
      <w:sz w:val="28"/>
      <w:szCs w:val="20"/>
    </w:rPr>
  </w:style>
  <w:style w:type="paragraph" w:styleId="a4">
    <w:name w:val="caption"/>
    <w:basedOn w:val="a"/>
    <w:next w:val="a"/>
    <w:uiPriority w:val="35"/>
    <w:unhideWhenUsed/>
    <w:qFormat/>
    <w:rPr>
      <w:rFonts w:ascii="Cambria" w:eastAsia="黑体" w:hAnsi="Cambria" w:cs="Cambria"/>
      <w:sz w:val="20"/>
      <w:szCs w:val="20"/>
    </w:rPr>
  </w:style>
  <w:style w:type="paragraph" w:styleId="a5">
    <w:name w:val="Document Map"/>
    <w:basedOn w:val="a"/>
    <w:link w:val="Char0"/>
    <w:uiPriority w:val="99"/>
    <w:unhideWhenUsed/>
    <w:qFormat/>
    <w:rPr>
      <w:rFonts w:ascii="宋体" w:eastAsia="宋体"/>
      <w:sz w:val="18"/>
      <w:szCs w:val="18"/>
    </w:rPr>
  </w:style>
  <w:style w:type="paragraph" w:styleId="a6">
    <w:name w:val="annotation text"/>
    <w:basedOn w:val="a"/>
    <w:link w:val="Char1"/>
    <w:uiPriority w:val="99"/>
    <w:unhideWhenUsed/>
    <w:qFormat/>
    <w:pPr>
      <w:jc w:val="left"/>
    </w:pPr>
  </w:style>
  <w:style w:type="paragraph" w:styleId="a7">
    <w:name w:val="Body Text"/>
    <w:basedOn w:val="a"/>
    <w:uiPriority w:val="99"/>
    <w:semiHidden/>
    <w:unhideWhenUsed/>
    <w:pPr>
      <w:spacing w:after="120"/>
    </w:pPr>
  </w:style>
  <w:style w:type="paragraph" w:styleId="30">
    <w:name w:val="toc 3"/>
    <w:basedOn w:val="a"/>
    <w:next w:val="a"/>
    <w:uiPriority w:val="39"/>
    <w:unhideWhenUsed/>
    <w:qFormat/>
    <w:pPr>
      <w:ind w:leftChars="400" w:left="840"/>
    </w:pPr>
  </w:style>
  <w:style w:type="paragraph" w:styleId="a8">
    <w:name w:val="Plain Text"/>
    <w:basedOn w:val="a"/>
    <w:link w:val="Char2"/>
    <w:qFormat/>
    <w:rPr>
      <w:rFonts w:ascii="宋体" w:eastAsia="宋体" w:hAnsi="Courier New" w:cs="Times New Roman"/>
    </w:rPr>
  </w:style>
  <w:style w:type="paragraph" w:styleId="a9">
    <w:name w:val="Date"/>
    <w:basedOn w:val="a"/>
    <w:next w:val="a"/>
    <w:link w:val="Char3"/>
    <w:uiPriority w:val="99"/>
    <w:unhideWhenUsed/>
    <w:qFormat/>
    <w:pPr>
      <w:ind w:leftChars="2500" w:left="100"/>
    </w:pPr>
  </w:style>
  <w:style w:type="paragraph" w:styleId="20">
    <w:name w:val="Body Text Indent 2"/>
    <w:basedOn w:val="a"/>
    <w:qFormat/>
    <w:pPr>
      <w:spacing w:before="120" w:line="360" w:lineRule="auto"/>
      <w:ind w:firstLineChars="200" w:firstLine="200"/>
    </w:pPr>
    <w:rPr>
      <w:sz w:val="24"/>
    </w:rPr>
  </w:style>
  <w:style w:type="paragraph" w:styleId="aa">
    <w:name w:val="endnote text"/>
    <w:basedOn w:val="a"/>
    <w:link w:val="Char4"/>
    <w:uiPriority w:val="99"/>
    <w:semiHidden/>
    <w:unhideWhenUsed/>
    <w:qFormat/>
    <w:pPr>
      <w:snapToGrid w:val="0"/>
      <w:jc w:val="left"/>
    </w:pPr>
  </w:style>
  <w:style w:type="paragraph" w:styleId="ab">
    <w:name w:val="Balloon Text"/>
    <w:basedOn w:val="a"/>
    <w:link w:val="Char5"/>
    <w:uiPriority w:val="99"/>
    <w:unhideWhenUsed/>
    <w:qFormat/>
    <w:rPr>
      <w:sz w:val="18"/>
      <w:szCs w:val="18"/>
    </w:rPr>
  </w:style>
  <w:style w:type="paragraph" w:styleId="ac">
    <w:name w:val="footer"/>
    <w:basedOn w:val="a"/>
    <w:link w:val="Char6"/>
    <w:uiPriority w:val="99"/>
    <w:unhideWhenUsed/>
    <w:qFormat/>
    <w:pPr>
      <w:tabs>
        <w:tab w:val="center" w:pos="4153"/>
        <w:tab w:val="right" w:pos="8306"/>
      </w:tabs>
      <w:snapToGrid w:val="0"/>
      <w:jc w:val="left"/>
    </w:pPr>
    <w:rPr>
      <w:sz w:val="18"/>
      <w:szCs w:val="18"/>
    </w:rPr>
  </w:style>
  <w:style w:type="paragraph" w:styleId="ad">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1">
    <w:name w:val="toc 2"/>
    <w:basedOn w:val="a"/>
    <w:next w:val="a"/>
    <w:uiPriority w:val="39"/>
    <w:unhideWhenUsed/>
    <w:qFormat/>
    <w:pPr>
      <w:ind w:leftChars="200" w:left="420"/>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e">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6"/>
    <w:next w:val="a6"/>
    <w:link w:val="Char8"/>
    <w:uiPriority w:val="99"/>
    <w:unhideWhenUsed/>
    <w:qFormat/>
    <w:rPr>
      <w:b/>
      <w:bCs/>
    </w:rPr>
  </w:style>
  <w:style w:type="table" w:styleId="af0">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Pr>
      <w:b/>
      <w:spacing w:val="-105"/>
      <w:sz w:val="0"/>
      <w:szCs w:val="0"/>
    </w:rPr>
  </w:style>
  <w:style w:type="character" w:styleId="af2">
    <w:name w:val="endnote reference"/>
    <w:basedOn w:val="a0"/>
    <w:uiPriority w:val="99"/>
    <w:semiHidden/>
    <w:unhideWhenUsed/>
    <w:qFormat/>
    <w:rPr>
      <w:vertAlign w:val="superscript"/>
    </w:rPr>
  </w:style>
  <w:style w:type="character" w:styleId="af3">
    <w:name w:val="FollowedHyperlink"/>
    <w:uiPriority w:val="99"/>
    <w:unhideWhenUsed/>
    <w:qFormat/>
    <w:rPr>
      <w:color w:val="000000"/>
      <w:u w:val="none"/>
    </w:rPr>
  </w:style>
  <w:style w:type="character" w:styleId="af4">
    <w:name w:val="Emphasis"/>
    <w:basedOn w:val="a0"/>
    <w:uiPriority w:val="20"/>
    <w:qFormat/>
  </w:style>
  <w:style w:type="character" w:styleId="HTML0">
    <w:name w:val="HTML Definition"/>
    <w:uiPriority w:val="99"/>
    <w:unhideWhenUsed/>
    <w:qFormat/>
  </w:style>
  <w:style w:type="character" w:styleId="HTML1">
    <w:name w:val="HTML Acronym"/>
    <w:basedOn w:val="a0"/>
    <w:uiPriority w:val="99"/>
    <w:unhideWhenUsed/>
    <w:qFormat/>
  </w:style>
  <w:style w:type="character" w:styleId="HTML2">
    <w:name w:val="HTML Variable"/>
    <w:uiPriority w:val="99"/>
    <w:unhideWhenUsed/>
    <w:qFormat/>
  </w:style>
  <w:style w:type="character" w:styleId="af5">
    <w:name w:val="Hyperlink"/>
    <w:basedOn w:val="a0"/>
    <w:uiPriority w:val="99"/>
    <w:unhideWhenUsed/>
    <w:qFormat/>
    <w:rPr>
      <w:color w:val="0000FF"/>
      <w:u w:val="single"/>
    </w:rPr>
  </w:style>
  <w:style w:type="character" w:styleId="HTML3">
    <w:name w:val="HTML Code"/>
    <w:uiPriority w:val="99"/>
    <w:unhideWhenUsed/>
    <w:qFormat/>
    <w:rPr>
      <w:rFonts w:ascii="Courier New" w:hAnsi="Courier New"/>
      <w:sz w:val="20"/>
    </w:rPr>
  </w:style>
  <w:style w:type="character" w:styleId="af6">
    <w:name w:val="annotation reference"/>
    <w:basedOn w:val="a0"/>
    <w:uiPriority w:val="99"/>
    <w:unhideWhenUsed/>
    <w:qFormat/>
    <w:rPr>
      <w:sz w:val="21"/>
      <w:szCs w:val="21"/>
    </w:rPr>
  </w:style>
  <w:style w:type="character" w:styleId="HTML4">
    <w:name w:val="HTML Cite"/>
    <w:uiPriority w:val="99"/>
    <w:unhideWhenUsed/>
    <w:qFormat/>
  </w:style>
  <w:style w:type="character" w:styleId="HTML5">
    <w:name w:val="HTML Keyboard"/>
    <w:basedOn w:val="a0"/>
    <w:uiPriority w:val="99"/>
    <w:unhideWhenUsed/>
    <w:qFormat/>
    <w:rPr>
      <w:rFonts w:ascii="Consolas" w:eastAsia="Consolas" w:hAnsi="Consolas" w:cs="Consolas" w:hint="default"/>
      <w:color w:val="FFFFFF"/>
      <w:sz w:val="21"/>
      <w:szCs w:val="21"/>
      <w:shd w:val="clear" w:color="auto" w:fill="333333"/>
    </w:rPr>
  </w:style>
  <w:style w:type="character" w:styleId="HTML6">
    <w:name w:val="HTML Sample"/>
    <w:uiPriority w:val="99"/>
    <w:unhideWhenUsed/>
    <w:qFormat/>
    <w:rPr>
      <w:rFonts w:ascii="Consolas" w:eastAsia="Consolas" w:hAnsi="Consolas" w:cs="Consolas" w:hint="default"/>
      <w:sz w:val="21"/>
      <w:szCs w:val="21"/>
    </w:rPr>
  </w:style>
  <w:style w:type="character" w:customStyle="1" w:styleId="1Char">
    <w:name w:val="标题 1 Char"/>
    <w:basedOn w:val="a0"/>
    <w:link w:val="1"/>
    <w:uiPriority w:val="9"/>
    <w:qFormat/>
    <w:rPr>
      <w:b/>
      <w:bCs/>
      <w:kern w:val="44"/>
      <w:sz w:val="36"/>
      <w:szCs w:val="44"/>
    </w:rPr>
  </w:style>
  <w:style w:type="character" w:customStyle="1" w:styleId="2Char">
    <w:name w:val="标题 2 Char"/>
    <w:basedOn w:val="a0"/>
    <w:link w:val="2"/>
    <w:uiPriority w:val="9"/>
    <w:qFormat/>
    <w:rPr>
      <w:rFonts w:ascii="Times New Roman" w:eastAsia="宋体" w:hAnsi="Times New Roman" w:cstheme="majorBidi"/>
      <w:b/>
      <w:bCs/>
      <w:sz w:val="32"/>
      <w:szCs w:val="32"/>
    </w:rPr>
  </w:style>
  <w:style w:type="character" w:customStyle="1" w:styleId="4Char">
    <w:name w:val="标题 4 Char"/>
    <w:basedOn w:val="a0"/>
    <w:link w:val="4"/>
    <w:uiPriority w:val="9"/>
    <w:qFormat/>
    <w:rPr>
      <w:rFonts w:ascii="Times New Roman" w:eastAsia="宋体" w:hAnsi="Times New Roman" w:cs="Times New Roman"/>
      <w:b/>
      <w:bCs/>
      <w:sz w:val="28"/>
      <w:szCs w:val="28"/>
    </w:rPr>
  </w:style>
  <w:style w:type="character" w:customStyle="1" w:styleId="3Char">
    <w:name w:val="标题 3 Char"/>
    <w:basedOn w:val="a0"/>
    <w:link w:val="3"/>
    <w:uiPriority w:val="9"/>
    <w:qFormat/>
    <w:rPr>
      <w:rFonts w:ascii="Times New Roman" w:hAnsi="Times New Roman"/>
      <w:b/>
      <w:bCs/>
      <w:sz w:val="30"/>
      <w:szCs w:val="32"/>
    </w:rPr>
  </w:style>
  <w:style w:type="character" w:customStyle="1" w:styleId="5Char">
    <w:name w:val="标题 5 Char"/>
    <w:basedOn w:val="a0"/>
    <w:link w:val="5"/>
    <w:uiPriority w:val="9"/>
    <w:qFormat/>
    <w:rPr>
      <w:b/>
      <w:bCs/>
      <w:kern w:val="2"/>
      <w:sz w:val="28"/>
      <w:szCs w:val="28"/>
    </w:rPr>
  </w:style>
  <w:style w:type="character" w:customStyle="1" w:styleId="Char0">
    <w:name w:val="文档结构图 Char"/>
    <w:basedOn w:val="a0"/>
    <w:link w:val="a5"/>
    <w:uiPriority w:val="99"/>
    <w:qFormat/>
    <w:rPr>
      <w:rFonts w:ascii="宋体" w:eastAsia="宋体"/>
      <w:sz w:val="18"/>
      <w:szCs w:val="18"/>
    </w:rPr>
  </w:style>
  <w:style w:type="character" w:customStyle="1" w:styleId="Char1">
    <w:name w:val="批注文字 Char1"/>
    <w:basedOn w:val="a0"/>
    <w:link w:val="a6"/>
    <w:uiPriority w:val="99"/>
    <w:qFormat/>
  </w:style>
  <w:style w:type="character" w:customStyle="1" w:styleId="Char3">
    <w:name w:val="日期 Char"/>
    <w:basedOn w:val="a0"/>
    <w:link w:val="a9"/>
    <w:uiPriority w:val="99"/>
    <w:qFormat/>
    <w:rPr>
      <w:kern w:val="2"/>
      <w:sz w:val="21"/>
      <w:szCs w:val="22"/>
    </w:rPr>
  </w:style>
  <w:style w:type="character" w:customStyle="1" w:styleId="Char4">
    <w:name w:val="尾注文本 Char"/>
    <w:basedOn w:val="a0"/>
    <w:link w:val="aa"/>
    <w:uiPriority w:val="99"/>
    <w:semiHidden/>
    <w:qFormat/>
    <w:rPr>
      <w:kern w:val="2"/>
      <w:sz w:val="21"/>
      <w:szCs w:val="22"/>
    </w:rPr>
  </w:style>
  <w:style w:type="character" w:customStyle="1" w:styleId="Char5">
    <w:name w:val="批注框文本 Char"/>
    <w:basedOn w:val="a0"/>
    <w:link w:val="ab"/>
    <w:uiPriority w:val="99"/>
    <w:qFormat/>
    <w:rPr>
      <w:sz w:val="18"/>
      <w:szCs w:val="18"/>
    </w:rPr>
  </w:style>
  <w:style w:type="character" w:customStyle="1" w:styleId="Char6">
    <w:name w:val="页脚 Char"/>
    <w:basedOn w:val="a0"/>
    <w:link w:val="ac"/>
    <w:uiPriority w:val="99"/>
    <w:qFormat/>
    <w:rPr>
      <w:sz w:val="18"/>
      <w:szCs w:val="18"/>
    </w:rPr>
  </w:style>
  <w:style w:type="character" w:customStyle="1" w:styleId="Char7">
    <w:name w:val="页眉 Char"/>
    <w:basedOn w:val="a0"/>
    <w:link w:val="ad"/>
    <w:qFormat/>
    <w:rPr>
      <w:sz w:val="18"/>
      <w:szCs w:val="18"/>
    </w:rPr>
  </w:style>
  <w:style w:type="character" w:customStyle="1" w:styleId="HTMLChar">
    <w:name w:val="HTML 预设格式 Char"/>
    <w:basedOn w:val="a0"/>
    <w:link w:val="HTML"/>
    <w:uiPriority w:val="99"/>
    <w:qFormat/>
    <w:rPr>
      <w:rFonts w:ascii="宋体" w:eastAsia="宋体" w:hAnsi="宋体" w:cs="Times New Roman"/>
      <w:kern w:val="0"/>
      <w:sz w:val="24"/>
      <w:szCs w:val="24"/>
    </w:rPr>
  </w:style>
  <w:style w:type="character" w:customStyle="1" w:styleId="Char8">
    <w:name w:val="批注主题 Char"/>
    <w:basedOn w:val="Char1"/>
    <w:link w:val="af"/>
    <w:uiPriority w:val="99"/>
    <w:qFormat/>
    <w:rPr>
      <w:b/>
      <w:bCs/>
    </w:rPr>
  </w:style>
  <w:style w:type="paragraph" w:customStyle="1" w:styleId="11">
    <w:name w:val="列出段落1"/>
    <w:basedOn w:val="a"/>
    <w:uiPriority w:val="34"/>
    <w:qFormat/>
    <w:pPr>
      <w:ind w:firstLineChars="200" w:firstLine="420"/>
    </w:pPr>
  </w:style>
  <w:style w:type="character" w:customStyle="1" w:styleId="fontstyle01">
    <w:name w:val="fontstyle01"/>
    <w:basedOn w:val="a0"/>
    <w:qFormat/>
    <w:rPr>
      <w:rFonts w:ascii="宋体" w:eastAsia="宋体" w:hAnsi="宋体" w:cs="宋体" w:hint="eastAsia"/>
      <w:color w:val="000000"/>
      <w:sz w:val="44"/>
      <w:szCs w:val="44"/>
    </w:rPr>
  </w:style>
  <w:style w:type="paragraph" w:customStyle="1" w:styleId="110">
    <w:name w:val="列出段落11"/>
    <w:basedOn w:val="a"/>
    <w:qFormat/>
    <w:pPr>
      <w:ind w:firstLineChars="200" w:firstLine="420"/>
    </w:pPr>
    <w:rPr>
      <w:rFonts w:ascii="Calibri" w:eastAsia="宋体" w:hAnsi="Calibri" w:cs="黑体"/>
      <w:szCs w:val="24"/>
    </w:rPr>
  </w:style>
  <w:style w:type="character" w:customStyle="1" w:styleId="font11">
    <w:name w:val="font11"/>
    <w:basedOn w:val="a0"/>
    <w:qFormat/>
    <w:rPr>
      <w:rFonts w:ascii="宋体" w:eastAsia="宋体" w:hAnsi="宋体" w:cs="宋体" w:hint="eastAsia"/>
      <w:b/>
      <w:color w:val="FFFFFF"/>
      <w:sz w:val="18"/>
      <w:szCs w:val="18"/>
      <w:u w:val="none"/>
    </w:rPr>
  </w:style>
  <w:style w:type="character" w:customStyle="1" w:styleId="first-child">
    <w:name w:val="first-child"/>
    <w:basedOn w:val="a0"/>
    <w:qFormat/>
  </w:style>
  <w:style w:type="character" w:customStyle="1" w:styleId="number">
    <w:name w:val="number"/>
    <w:basedOn w:val="a0"/>
    <w:qFormat/>
    <w:rPr>
      <w:color w:val="000000"/>
    </w:rPr>
  </w:style>
  <w:style w:type="character" w:customStyle="1" w:styleId="fontr">
    <w:name w:val="font_r"/>
    <w:basedOn w:val="a0"/>
    <w:qFormat/>
    <w:rPr>
      <w:b/>
      <w:color w:val="FF0000"/>
    </w:rPr>
  </w:style>
  <w:style w:type="character" w:customStyle="1" w:styleId="djjg11">
    <w:name w:val="djjg11"/>
    <w:basedOn w:val="a0"/>
    <w:qFormat/>
    <w:rPr>
      <w:color w:val="666666"/>
    </w:rPr>
  </w:style>
  <w:style w:type="character" w:customStyle="1" w:styleId="layui-layer-tabnow">
    <w:name w:val="layui-layer-tabnow"/>
    <w:basedOn w:val="a0"/>
    <w:qFormat/>
    <w:rPr>
      <w:bdr w:val="single" w:sz="6" w:space="0" w:color="CCCCCC"/>
      <w:shd w:val="clear" w:color="auto" w:fill="FFFFFF"/>
    </w:rPr>
  </w:style>
  <w:style w:type="character" w:customStyle="1" w:styleId="djjg1">
    <w:name w:val="djjg1"/>
    <w:basedOn w:val="a0"/>
    <w:qFormat/>
    <w:rPr>
      <w:color w:val="666666"/>
    </w:rPr>
  </w:style>
  <w:style w:type="character" w:customStyle="1" w:styleId="fontr2">
    <w:name w:val="font_r2"/>
    <w:basedOn w:val="a0"/>
    <w:qFormat/>
    <w:rPr>
      <w:b/>
      <w:color w:val="FF0000"/>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81">
    <w:name w:val="font81"/>
    <w:basedOn w:val="a0"/>
    <w:qFormat/>
    <w:rPr>
      <w:rFonts w:ascii="Times New Roman" w:hAnsi="Times New Roman" w:cs="Times New Roman" w:hint="default"/>
      <w:color w:val="000000"/>
      <w:sz w:val="21"/>
      <w:szCs w:val="21"/>
      <w:u w:val="none"/>
      <w:vertAlign w:val="subscript"/>
    </w:rPr>
  </w:style>
  <w:style w:type="character" w:customStyle="1" w:styleId="font71">
    <w:name w:val="font71"/>
    <w:basedOn w:val="a0"/>
    <w:qFormat/>
    <w:rPr>
      <w:rFonts w:ascii="Times New Roman" w:hAnsi="Times New Roman" w:cs="Times New Roman" w:hint="default"/>
      <w:color w:val="000000"/>
      <w:sz w:val="21"/>
      <w:szCs w:val="21"/>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file">
    <w:name w:val="file"/>
    <w:basedOn w:val="a0"/>
    <w:qFormat/>
  </w:style>
  <w:style w:type="character" w:customStyle="1" w:styleId="folder">
    <w:name w:val="folder"/>
    <w:basedOn w:val="a0"/>
    <w:qFormat/>
  </w:style>
  <w:style w:type="character" w:customStyle="1" w:styleId="folder1">
    <w:name w:val="folder1"/>
    <w:basedOn w:val="a0"/>
    <w:qFormat/>
  </w:style>
  <w:style w:type="character" w:customStyle="1" w:styleId="hover3">
    <w:name w:val="hover3"/>
    <w:basedOn w:val="a0"/>
    <w:qFormat/>
    <w:rPr>
      <w:color w:val="FFFFFF"/>
      <w:shd w:val="clear" w:color="auto" w:fill="79A2C5"/>
    </w:rPr>
  </w:style>
  <w:style w:type="paragraph" w:customStyle="1" w:styleId="12">
    <w:name w:val="列表段落1"/>
    <w:basedOn w:val="a"/>
    <w:uiPriority w:val="34"/>
    <w:qFormat/>
    <w:pPr>
      <w:ind w:firstLineChars="200" w:firstLine="420"/>
    </w:pPr>
  </w:style>
  <w:style w:type="character" w:customStyle="1" w:styleId="qyname1">
    <w:name w:val="qy_name1"/>
    <w:basedOn w:val="a0"/>
    <w:qFormat/>
    <w:rPr>
      <w:b/>
      <w:color w:val="4E4E4E"/>
      <w:sz w:val="36"/>
      <w:szCs w:val="36"/>
    </w:rPr>
  </w:style>
  <w:style w:type="paragraph" w:customStyle="1" w:styleId="Default">
    <w:name w:val="Default"/>
    <w:unhideWhenUsed/>
    <w:qFormat/>
    <w:pPr>
      <w:widowControl w:val="0"/>
      <w:autoSpaceDE w:val="0"/>
      <w:autoSpaceDN w:val="0"/>
      <w:adjustRightInd w:val="0"/>
    </w:pPr>
    <w:rPr>
      <w:rFonts w:ascii="黑体" w:eastAsia="黑体" w:hAnsi="黑体" w:hint="eastAsia"/>
      <w:color w:val="000000"/>
      <w:sz w:val="24"/>
    </w:rPr>
  </w:style>
  <w:style w:type="character" w:customStyle="1" w:styleId="fontstyle21">
    <w:name w:val="fontstyle21"/>
    <w:basedOn w:val="a0"/>
    <w:qFormat/>
    <w:rPr>
      <w:rFonts w:ascii="Times New Roman" w:hAnsi="Times New Roman" w:cs="Times New Roman" w:hint="default"/>
      <w:color w:val="000000"/>
      <w:sz w:val="24"/>
      <w:szCs w:val="24"/>
    </w:rPr>
  </w:style>
  <w:style w:type="character" w:customStyle="1" w:styleId="fontstyle11">
    <w:name w:val="fontstyle11"/>
    <w:basedOn w:val="a0"/>
    <w:qFormat/>
    <w:rPr>
      <w:rFonts w:ascii="Times New Roman" w:hAnsi="Times New Roman" w:cs="Times New Roman" w:hint="default"/>
      <w:color w:val="000000"/>
      <w:sz w:val="24"/>
      <w:szCs w:val="24"/>
    </w:rPr>
  </w:style>
  <w:style w:type="paragraph" w:customStyle="1" w:styleId="titleexp-content">
    <w:name w:val="titleexp-content"/>
    <w:basedOn w:val="a"/>
    <w:qFormat/>
    <w:pPr>
      <w:jc w:val="left"/>
    </w:pPr>
    <w:rPr>
      <w:rFonts w:cs="Times New Roman"/>
      <w:color w:val="666666"/>
      <w:kern w:val="0"/>
      <w:sz w:val="19"/>
      <w:szCs w:val="19"/>
    </w:rPr>
  </w:style>
  <w:style w:type="paragraph" w:customStyle="1" w:styleId="st-txet">
    <w:name w:val="st-txet"/>
    <w:basedOn w:val="a"/>
    <w:qFormat/>
    <w:pPr>
      <w:jc w:val="left"/>
    </w:pPr>
    <w:rPr>
      <w:rFonts w:cs="Times New Roman"/>
      <w:color w:val="EB5857"/>
      <w:kern w:val="0"/>
      <w:szCs w:val="21"/>
    </w:rPr>
  </w:style>
  <w:style w:type="paragraph" w:styleId="af7">
    <w:name w:val="List Paragraph"/>
    <w:basedOn w:val="a"/>
    <w:uiPriority w:val="34"/>
    <w:qFormat/>
    <w:pPr>
      <w:ind w:firstLineChars="200" w:firstLine="420"/>
    </w:pPr>
  </w:style>
  <w:style w:type="character" w:customStyle="1" w:styleId="js-full-container">
    <w:name w:val="js-full-container"/>
    <w:basedOn w:val="a0"/>
    <w:qFormat/>
  </w:style>
  <w:style w:type="character" w:customStyle="1" w:styleId="bsharetext">
    <w:name w:val="bsharetext"/>
    <w:basedOn w:val="a0"/>
    <w:qFormat/>
  </w:style>
  <w:style w:type="character" w:customStyle="1" w:styleId="no">
    <w:name w:val="no"/>
    <w:basedOn w:val="a0"/>
    <w:qFormat/>
  </w:style>
  <w:style w:type="character" w:customStyle="1" w:styleId="hover27">
    <w:name w:val="hover27"/>
    <w:basedOn w:val="a0"/>
    <w:qFormat/>
  </w:style>
  <w:style w:type="character" w:customStyle="1" w:styleId="font01">
    <w:name w:val="font01"/>
    <w:qFormat/>
    <w:rPr>
      <w:rFonts w:ascii="宋体" w:eastAsia="宋体" w:hAnsi="宋体" w:cs="宋体" w:hint="eastAsia"/>
      <w:color w:val="000000"/>
      <w:sz w:val="22"/>
      <w:szCs w:val="22"/>
      <w:u w:val="none"/>
    </w:rPr>
  </w:style>
  <w:style w:type="character" w:customStyle="1" w:styleId="result">
    <w:name w:val="result"/>
    <w:basedOn w:val="a0"/>
    <w:qFormat/>
  </w:style>
  <w:style w:type="character" w:customStyle="1" w:styleId="name">
    <w:name w:val="name"/>
    <w:basedOn w:val="a0"/>
    <w:qFormat/>
  </w:style>
  <w:style w:type="character" w:customStyle="1" w:styleId="on4">
    <w:name w:val="on4"/>
    <w:basedOn w:val="a0"/>
    <w:qFormat/>
    <w:rPr>
      <w:rFonts w:ascii="宋体" w:eastAsia="宋体" w:hAnsi="宋体" w:cs="宋体" w:hint="eastAsia"/>
      <w:b/>
      <w:color w:val="258BCB"/>
      <w:sz w:val="24"/>
      <w:szCs w:val="24"/>
      <w:shd w:val="clear" w:color="auto" w:fill="FFFFFF"/>
    </w:rPr>
  </w:style>
  <w:style w:type="character" w:customStyle="1" w:styleId="13">
    <w:name w:val="批注文字 字符1"/>
    <w:basedOn w:val="a0"/>
    <w:uiPriority w:val="99"/>
    <w:semiHidden/>
    <w:qFormat/>
    <w:rPr>
      <w:rFonts w:ascii="Calibri" w:hAnsi="Calibri"/>
      <w:kern w:val="2"/>
      <w:sz w:val="21"/>
      <w:szCs w:val="22"/>
    </w:rPr>
  </w:style>
  <w:style w:type="character" w:customStyle="1" w:styleId="14">
    <w:name w:val="页眉 字符1"/>
    <w:basedOn w:val="a0"/>
    <w:uiPriority w:val="99"/>
    <w:semiHidden/>
    <w:qFormat/>
    <w:rPr>
      <w:rFonts w:ascii="Calibri" w:hAnsi="Calibri"/>
      <w:kern w:val="2"/>
      <w:sz w:val="18"/>
      <w:szCs w:val="18"/>
    </w:rPr>
  </w:style>
  <w:style w:type="character" w:customStyle="1" w:styleId="15">
    <w:name w:val="批注框文本 字符1"/>
    <w:basedOn w:val="a0"/>
    <w:uiPriority w:val="99"/>
    <w:semiHidden/>
    <w:qFormat/>
    <w:rPr>
      <w:rFonts w:ascii="Calibri" w:hAnsi="Calibri"/>
      <w:kern w:val="2"/>
      <w:sz w:val="18"/>
      <w:szCs w:val="18"/>
    </w:rPr>
  </w:style>
  <w:style w:type="character" w:customStyle="1" w:styleId="16">
    <w:name w:val="日期 字符1"/>
    <w:basedOn w:val="a0"/>
    <w:uiPriority w:val="99"/>
    <w:semiHidden/>
    <w:qFormat/>
    <w:rPr>
      <w:rFonts w:ascii="Calibri" w:hAnsi="Calibri"/>
      <w:kern w:val="2"/>
      <w:sz w:val="21"/>
      <w:szCs w:val="22"/>
    </w:rPr>
  </w:style>
  <w:style w:type="character" w:customStyle="1" w:styleId="17">
    <w:name w:val="批注主题 字符1"/>
    <w:basedOn w:val="13"/>
    <w:uiPriority w:val="99"/>
    <w:semiHidden/>
    <w:qFormat/>
    <w:rPr>
      <w:rFonts w:ascii="Calibri" w:hAnsi="Calibri"/>
      <w:b/>
      <w:bCs/>
      <w:kern w:val="2"/>
      <w:sz w:val="21"/>
      <w:szCs w:val="22"/>
    </w:rPr>
  </w:style>
  <w:style w:type="character" w:customStyle="1" w:styleId="18">
    <w:name w:val="文档结构图 字符1"/>
    <w:basedOn w:val="a0"/>
    <w:uiPriority w:val="99"/>
    <w:semiHidden/>
    <w:qFormat/>
    <w:rPr>
      <w:rFonts w:ascii="Microsoft YaHei UI" w:eastAsia="Microsoft YaHei UI" w:hAnsi="Calibri"/>
      <w:kern w:val="2"/>
      <w:sz w:val="18"/>
      <w:szCs w:val="18"/>
    </w:rPr>
  </w:style>
  <w:style w:type="character" w:customStyle="1" w:styleId="19">
    <w:name w:val="页脚 字符1"/>
    <w:basedOn w:val="a0"/>
    <w:uiPriority w:val="99"/>
    <w:semiHidden/>
    <w:qFormat/>
    <w:rPr>
      <w:rFonts w:ascii="Calibri" w:hAnsi="Calibri"/>
      <w:kern w:val="2"/>
      <w:sz w:val="18"/>
      <w:szCs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s="Times New Roman"/>
      <w:color w:val="366091"/>
      <w:kern w:val="0"/>
      <w:sz w:val="28"/>
      <w:szCs w:val="28"/>
    </w:rPr>
  </w:style>
  <w:style w:type="paragraph" w:customStyle="1" w:styleId="a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table" w:customStyle="1" w:styleId="1a">
    <w:name w:val="网格型1"/>
    <w:basedOn w:val="a1"/>
    <w:uiPriority w:val="59"/>
    <w:qFormat/>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缩进 Char"/>
    <w:link w:val="a3"/>
    <w:qFormat/>
    <w:rPr>
      <w:rFonts w:ascii="Calibri" w:eastAsia="宋体" w:hAnsi="Calibri" w:cs="Times New Roman"/>
      <w:kern w:val="2"/>
      <w:sz w:val="28"/>
    </w:rPr>
  </w:style>
  <w:style w:type="character" w:customStyle="1" w:styleId="Char2">
    <w:name w:val="纯文本 Char"/>
    <w:basedOn w:val="a0"/>
    <w:link w:val="a8"/>
    <w:qFormat/>
    <w:rPr>
      <w:rFonts w:ascii="宋体" w:eastAsia="宋体" w:hAnsi="Courier New" w:cs="Times New Roman"/>
      <w:kern w:val="2"/>
      <w:sz w:val="21"/>
      <w:szCs w:val="22"/>
    </w:rPr>
  </w:style>
  <w:style w:type="character" w:customStyle="1" w:styleId="Char9">
    <w:name w:val="批注文字 Char"/>
    <w:uiPriority w:val="99"/>
    <w:qFormat/>
    <w:rPr>
      <w:rFonts w:ascii="Calibri" w:eastAsia="宋体" w:hAnsi="Calibri" w:cs="Times New Roman"/>
    </w:rPr>
  </w:style>
  <w:style w:type="character" w:customStyle="1" w:styleId="clampword">
    <w:name w:val="clampword"/>
    <w:basedOn w:val="a0"/>
    <w:qFormat/>
  </w:style>
  <w:style w:type="character" w:customStyle="1" w:styleId="zx-detail-expand-text">
    <w:name w:val="zx-detail-expand-text"/>
    <w:basedOn w:val="a0"/>
    <w:qFormat/>
  </w:style>
  <w:style w:type="paragraph" w:customStyle="1" w:styleId="Style1">
    <w:name w:val="_Style 1"/>
    <w:basedOn w:val="a"/>
    <w:uiPriority w:val="34"/>
    <w:qFormat/>
    <w:pPr>
      <w:ind w:firstLineChars="200" w:firstLine="420"/>
    </w:pPr>
    <w:rPr>
      <w:rFonts w:ascii="Calibri" w:eastAsia="宋体" w:hAnsi="Calibri" w:cs="Times New Roman"/>
    </w:rPr>
  </w:style>
  <w:style w:type="character" w:customStyle="1" w:styleId="fold-text-content">
    <w:name w:val="fold-text-content"/>
    <w:basedOn w:val="a0"/>
    <w:qFormat/>
  </w:style>
  <w:style w:type="paragraph" w:customStyle="1" w:styleId="Chara">
    <w:name w:val="Char"/>
    <w:basedOn w:val="a"/>
    <w:qFormat/>
    <w:rPr>
      <w:rFonts w:ascii="Times New Roman" w:eastAsia="宋体" w:hAnsi="Times New Roman" w:cs="Times New Roman"/>
      <w:szCs w:val="24"/>
    </w:rPr>
  </w:style>
  <w:style w:type="character" w:customStyle="1" w:styleId="field-item">
    <w:name w:val="field-item"/>
    <w:basedOn w:val="a0"/>
    <w:qFormat/>
  </w:style>
  <w:style w:type="character" w:customStyle="1" w:styleId="info-content-text">
    <w:name w:val="info-content-text"/>
    <w:basedOn w:val="a0"/>
    <w:qFormat/>
  </w:style>
  <w:style w:type="paragraph" w:customStyle="1" w:styleId="af9">
    <w:name w:val="表头"/>
    <w:basedOn w:val="a"/>
    <w:qFormat/>
    <w:pPr>
      <w:adjustRightInd w:val="0"/>
      <w:spacing w:line="320" w:lineRule="atLeast"/>
      <w:jc w:val="center"/>
      <w:textAlignment w:val="baseline"/>
    </w:pPr>
    <w:rPr>
      <w:rFonts w:ascii="Times New Roman" w:eastAsia="黑体" w:hAnsi="Times New Roman" w:cs="Times New Roman"/>
      <w:spacing w:val="-10"/>
      <w:kern w:val="0"/>
      <w:szCs w:val="20"/>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fa">
    <w:name w:val="正文_缩进"/>
    <w:basedOn w:val="a"/>
    <w:qFormat/>
    <w:pPr>
      <w:widowControl/>
      <w:spacing w:beforeLines="50" w:afterLines="50" w:line="360" w:lineRule="auto"/>
      <w:ind w:firstLineChars="200" w:firstLine="200"/>
    </w:pPr>
    <w:rPr>
      <w:rFonts w:ascii="Times New Roman" w:eastAsia="宋体" w:hAnsi="Times New Roman" w:cs="Times New Roman"/>
      <w:kern w:val="0"/>
      <w:sz w:val="28"/>
      <w:szCs w:val="20"/>
      <w:lang w:val="en-GB"/>
    </w:rPr>
  </w:style>
  <w:style w:type="paragraph" w:customStyle="1" w:styleId="afb">
    <w:name w:val="正文_无缩"/>
    <w:basedOn w:val="a"/>
    <w:qFormat/>
    <w:pPr>
      <w:widowControl/>
      <w:spacing w:beforeLines="50" w:afterLines="50" w:line="360" w:lineRule="auto"/>
    </w:pPr>
    <w:rPr>
      <w:rFonts w:ascii="Times New Roman" w:eastAsia="宋体" w:hAnsi="Times New Roman" w:cs="Times New Roman"/>
      <w:kern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F1F75-B074-45D0-BE24-8AF16EA0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540</Words>
  <Characters>3082</Characters>
  <Application>Microsoft Office Word</Application>
  <DocSecurity>0</DocSecurity>
  <Lines>25</Lines>
  <Paragraphs>7</Paragraphs>
  <ScaleCrop>false</ScaleCrop>
  <Company>微软中国</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Hanyu</dc:creator>
  <cp:lastModifiedBy>Windows 用户</cp:lastModifiedBy>
  <cp:revision>49</cp:revision>
  <cp:lastPrinted>2020-06-30T01:21:00Z</cp:lastPrinted>
  <dcterms:created xsi:type="dcterms:W3CDTF">2020-02-19T08:36:00Z</dcterms:created>
  <dcterms:modified xsi:type="dcterms:W3CDTF">2022-05-05T08:44:00Z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31C3A4CAB5944BC9A5291BBE8C99F4F4</vt:lpwstr>
  </property>
</Properties>
</file>